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914" w:rsidRPr="00016577" w:rsidRDefault="00A76F24" w:rsidP="007D0914">
      <w:pPr>
        <w:spacing w:after="0"/>
        <w:ind w:left="2304"/>
        <w:jc w:val="right"/>
        <w:rPr>
          <w:rFonts w:ascii="Times New Roman" w:eastAsia="Arial" w:hAnsi="Times New Roman" w:cs="Times New Roman"/>
          <w:i/>
          <w:sz w:val="24"/>
          <w:szCs w:val="24"/>
        </w:rPr>
      </w:pPr>
      <w:r w:rsidRPr="00016577">
        <w:rPr>
          <w:rFonts w:ascii="Times New Roman" w:eastAsia="Arial" w:hAnsi="Times New Roman" w:cs="Times New Roman"/>
          <w:i/>
          <w:sz w:val="24"/>
          <w:szCs w:val="24"/>
        </w:rPr>
        <w:t xml:space="preserve">Лицензия на осуществление образовательной деятельности </w:t>
      </w:r>
    </w:p>
    <w:p w:rsidR="00562DBE" w:rsidRPr="00016577" w:rsidRDefault="00A76F24" w:rsidP="007D0914">
      <w:pPr>
        <w:spacing w:after="167"/>
        <w:ind w:left="2304"/>
        <w:jc w:val="right"/>
        <w:rPr>
          <w:rFonts w:ascii="Times New Roman" w:hAnsi="Times New Roman" w:cs="Times New Roman"/>
          <w:sz w:val="24"/>
          <w:szCs w:val="24"/>
        </w:rPr>
      </w:pPr>
      <w:r w:rsidRPr="00016577">
        <w:rPr>
          <w:rFonts w:ascii="Times New Roman" w:eastAsia="Arial" w:hAnsi="Times New Roman" w:cs="Times New Roman"/>
          <w:i/>
          <w:sz w:val="24"/>
          <w:szCs w:val="24"/>
        </w:rPr>
        <w:t xml:space="preserve">№ 3963 от 05.09.2019 </w:t>
      </w:r>
    </w:p>
    <w:tbl>
      <w:tblPr>
        <w:tblStyle w:val="TableGrid"/>
        <w:tblW w:w="9979" w:type="dxa"/>
        <w:tblInd w:w="142" w:type="dxa"/>
        <w:tblCellMar>
          <w:left w:w="317" w:type="dxa"/>
          <w:bottom w:w="7" w:type="dxa"/>
          <w:right w:w="50" w:type="dxa"/>
        </w:tblCellMar>
        <w:tblLook w:val="04A0" w:firstRow="1" w:lastRow="0" w:firstColumn="1" w:lastColumn="0" w:noHBand="0" w:noVBand="1"/>
      </w:tblPr>
      <w:tblGrid>
        <w:gridCol w:w="9979"/>
      </w:tblGrid>
      <w:tr w:rsidR="00562DBE" w:rsidRPr="00016577" w:rsidTr="00F54FDC">
        <w:trPr>
          <w:trHeight w:val="2059"/>
        </w:trPr>
        <w:tc>
          <w:tcPr>
            <w:tcW w:w="9979" w:type="dxa"/>
            <w:tcBorders>
              <w:top w:val="nil"/>
              <w:left w:val="nil"/>
              <w:bottom w:val="nil"/>
              <w:right w:val="nil"/>
            </w:tcBorders>
            <w:shd w:val="clear" w:color="auto" w:fill="auto"/>
            <w:vAlign w:val="bottom"/>
          </w:tcPr>
          <w:p w:rsidR="003020AA" w:rsidRPr="00BA6652" w:rsidRDefault="00A76F24" w:rsidP="003020AA">
            <w:pPr>
              <w:ind w:firstLine="567"/>
              <w:jc w:val="center"/>
              <w:rPr>
                <w:rFonts w:ascii="Times New Roman" w:eastAsia="Arial" w:hAnsi="Times New Roman" w:cs="Times New Roman"/>
                <w:b/>
                <w:sz w:val="28"/>
                <w:szCs w:val="28"/>
              </w:rPr>
            </w:pPr>
            <w:r w:rsidRPr="00BA6652">
              <w:rPr>
                <w:rFonts w:ascii="Times New Roman" w:eastAsia="Arial" w:hAnsi="Times New Roman" w:cs="Times New Roman"/>
                <w:b/>
                <w:sz w:val="28"/>
                <w:szCs w:val="28"/>
              </w:rPr>
              <w:t>ЗАОЧНЫЙ ЭКСПРЕСС-</w:t>
            </w:r>
            <w:r w:rsidR="007D0914" w:rsidRPr="00BA6652">
              <w:rPr>
                <w:rFonts w:ascii="Times New Roman" w:eastAsia="Arial" w:hAnsi="Times New Roman" w:cs="Times New Roman"/>
                <w:b/>
                <w:sz w:val="28"/>
                <w:szCs w:val="28"/>
              </w:rPr>
              <w:t>КУРС</w:t>
            </w:r>
          </w:p>
          <w:p w:rsidR="003020AA" w:rsidRPr="00BA6652" w:rsidRDefault="007D0914" w:rsidP="003020AA">
            <w:pPr>
              <w:ind w:firstLine="567"/>
              <w:jc w:val="center"/>
              <w:rPr>
                <w:rFonts w:ascii="Times New Roman" w:eastAsia="Arial" w:hAnsi="Times New Roman" w:cs="Times New Roman"/>
                <w:sz w:val="28"/>
                <w:szCs w:val="28"/>
                <w:u w:val="single"/>
              </w:rPr>
            </w:pPr>
            <w:r w:rsidRPr="00BA6652">
              <w:rPr>
                <w:rFonts w:ascii="Times New Roman" w:eastAsia="Arial" w:hAnsi="Times New Roman" w:cs="Times New Roman"/>
                <w:sz w:val="28"/>
                <w:szCs w:val="28"/>
                <w:u w:val="single"/>
              </w:rPr>
              <w:t>повышения</w:t>
            </w:r>
            <w:r w:rsidR="00A76F24" w:rsidRPr="00BA6652">
              <w:rPr>
                <w:rFonts w:ascii="Times New Roman" w:eastAsia="Arial" w:hAnsi="Times New Roman" w:cs="Times New Roman"/>
                <w:sz w:val="28"/>
                <w:szCs w:val="28"/>
                <w:u w:val="single"/>
              </w:rPr>
              <w:t xml:space="preserve"> квалификации по </w:t>
            </w:r>
            <w:r w:rsidR="003020AA" w:rsidRPr="00BA6652">
              <w:rPr>
                <w:rFonts w:ascii="Times New Roman" w:eastAsia="Arial" w:hAnsi="Times New Roman" w:cs="Times New Roman"/>
                <w:sz w:val="28"/>
                <w:szCs w:val="28"/>
                <w:u w:val="single"/>
              </w:rPr>
              <w:t xml:space="preserve">с опытом работы </w:t>
            </w:r>
            <w:r w:rsidR="00A76F24" w:rsidRPr="00BA6652">
              <w:rPr>
                <w:rFonts w:ascii="Times New Roman" w:eastAsia="Arial" w:hAnsi="Times New Roman" w:cs="Times New Roman"/>
                <w:sz w:val="28"/>
                <w:szCs w:val="28"/>
                <w:u w:val="single"/>
              </w:rPr>
              <w:t>программе:</w:t>
            </w:r>
            <w:r w:rsidR="003020AA" w:rsidRPr="00BA6652">
              <w:rPr>
                <w:rFonts w:ascii="Times New Roman" w:eastAsia="Arial" w:hAnsi="Times New Roman" w:cs="Times New Roman"/>
                <w:sz w:val="28"/>
                <w:szCs w:val="28"/>
                <w:u w:val="single"/>
              </w:rPr>
              <w:t xml:space="preserve"> </w:t>
            </w:r>
          </w:p>
          <w:p w:rsidR="003020AA" w:rsidRPr="00BA6652" w:rsidRDefault="00A76F24" w:rsidP="00FE4672">
            <w:pPr>
              <w:spacing w:after="120"/>
              <w:ind w:firstLine="567"/>
              <w:jc w:val="center"/>
              <w:rPr>
                <w:rFonts w:ascii="Times New Roman" w:hAnsi="Times New Roman" w:cs="Times New Roman"/>
                <w:sz w:val="28"/>
                <w:szCs w:val="28"/>
              </w:rPr>
            </w:pPr>
            <w:r w:rsidRPr="00BA6652">
              <w:rPr>
                <w:rFonts w:ascii="Times New Roman" w:eastAsia="Arial" w:hAnsi="Times New Roman" w:cs="Times New Roman"/>
                <w:b/>
                <w:sz w:val="28"/>
                <w:szCs w:val="28"/>
              </w:rPr>
              <w:t>«Сметное дело в строительстве», 16 час.</w:t>
            </w:r>
          </w:p>
          <w:p w:rsidR="00562DBE" w:rsidRPr="00016577" w:rsidRDefault="00A76F24" w:rsidP="00F54FDC">
            <w:pPr>
              <w:rPr>
                <w:rFonts w:ascii="Times New Roman" w:hAnsi="Times New Roman" w:cs="Times New Roman"/>
                <w:sz w:val="24"/>
                <w:szCs w:val="24"/>
              </w:rPr>
            </w:pPr>
            <w:r w:rsidRPr="00016577">
              <w:rPr>
                <w:rFonts w:ascii="Times New Roman" w:eastAsia="Arial" w:hAnsi="Times New Roman" w:cs="Times New Roman"/>
                <w:b/>
                <w:sz w:val="24"/>
                <w:szCs w:val="24"/>
                <w:u w:val="single" w:color="000000"/>
              </w:rPr>
              <w:t>Обучение в соответствии с Профессиональным стандартом (ПС):</w:t>
            </w:r>
          </w:p>
          <w:p w:rsidR="00F54FDC" w:rsidRPr="00016577" w:rsidRDefault="00A76F24" w:rsidP="00F54FDC">
            <w:pPr>
              <w:autoSpaceDE w:val="0"/>
              <w:autoSpaceDN w:val="0"/>
              <w:adjustRightInd w:val="0"/>
              <w:ind w:left="-4"/>
              <w:rPr>
                <w:rFonts w:ascii="Times New Roman" w:eastAsiaTheme="minorEastAsia" w:hAnsi="Times New Roman" w:cs="Times New Roman"/>
                <w:i/>
                <w:iCs/>
                <w:color w:val="auto"/>
                <w:sz w:val="24"/>
                <w:szCs w:val="24"/>
              </w:rPr>
            </w:pPr>
            <w:r w:rsidRPr="00016577">
              <w:rPr>
                <w:rFonts w:ascii="Times New Roman" w:eastAsia="Arial" w:hAnsi="Times New Roman" w:cs="Times New Roman"/>
                <w:b/>
                <w:sz w:val="24"/>
                <w:szCs w:val="24"/>
              </w:rPr>
              <w:t xml:space="preserve">«Специалист в области планово-экономического обеспечения строительного </w:t>
            </w:r>
            <w:proofErr w:type="gramStart"/>
            <w:r w:rsidR="003020AA" w:rsidRPr="00016577">
              <w:rPr>
                <w:rFonts w:ascii="Times New Roman" w:eastAsia="Arial" w:hAnsi="Times New Roman" w:cs="Times New Roman"/>
                <w:b/>
                <w:sz w:val="24"/>
                <w:szCs w:val="24"/>
              </w:rPr>
              <w:t>п</w:t>
            </w:r>
            <w:r w:rsidRPr="00016577">
              <w:rPr>
                <w:rFonts w:ascii="Times New Roman" w:eastAsia="Arial" w:hAnsi="Times New Roman" w:cs="Times New Roman"/>
                <w:b/>
                <w:sz w:val="24"/>
                <w:szCs w:val="24"/>
              </w:rPr>
              <w:t xml:space="preserve">роизводства»  </w:t>
            </w:r>
            <w:r w:rsidR="003020AA" w:rsidRPr="00016577">
              <w:rPr>
                <w:rFonts w:ascii="Times New Roman" w:eastAsia="Arial" w:hAnsi="Times New Roman" w:cs="Times New Roman"/>
                <w:b/>
                <w:sz w:val="24"/>
                <w:szCs w:val="24"/>
              </w:rPr>
              <w:t xml:space="preserve"> </w:t>
            </w:r>
            <w:proofErr w:type="gramEnd"/>
            <w:r w:rsidR="00F54FDC" w:rsidRPr="00016577">
              <w:rPr>
                <w:rFonts w:ascii="Times New Roman" w:eastAsiaTheme="minorEastAsia" w:hAnsi="Times New Roman" w:cs="Times New Roman"/>
                <w:i/>
                <w:iCs/>
                <w:color w:val="auto"/>
                <w:sz w:val="24"/>
                <w:szCs w:val="24"/>
              </w:rPr>
              <w:t>код ПС 16.033 Р/Н 267 (ПС утвержден приказом Министерства труда и социальной защиты</w:t>
            </w:r>
          </w:p>
          <w:p w:rsidR="00562DBE" w:rsidRPr="00016577" w:rsidRDefault="00F54FDC" w:rsidP="00F54FDC">
            <w:pPr>
              <w:spacing w:after="120"/>
              <w:ind w:hanging="6"/>
              <w:rPr>
                <w:rFonts w:ascii="Times New Roman" w:hAnsi="Times New Roman" w:cs="Times New Roman"/>
                <w:sz w:val="24"/>
                <w:szCs w:val="24"/>
              </w:rPr>
            </w:pPr>
            <w:r w:rsidRPr="00016577">
              <w:rPr>
                <w:rFonts w:ascii="Times New Roman" w:eastAsiaTheme="minorEastAsia" w:hAnsi="Times New Roman" w:cs="Times New Roman"/>
                <w:i/>
                <w:iCs/>
                <w:color w:val="auto"/>
                <w:sz w:val="24"/>
                <w:szCs w:val="24"/>
              </w:rPr>
              <w:t>РФ от 27.04.2023 № 410н).</w:t>
            </w:r>
          </w:p>
        </w:tc>
      </w:tr>
    </w:tbl>
    <w:p w:rsidR="00562DBE" w:rsidRPr="00016577" w:rsidRDefault="00A76F24" w:rsidP="00F54FDC">
      <w:pPr>
        <w:spacing w:after="120" w:line="240" w:lineRule="auto"/>
        <w:ind w:firstLine="567"/>
        <w:jc w:val="both"/>
        <w:rPr>
          <w:rFonts w:ascii="Times New Roman" w:eastAsia="Arial" w:hAnsi="Times New Roman" w:cs="Times New Roman"/>
          <w:i/>
          <w:sz w:val="24"/>
          <w:szCs w:val="24"/>
        </w:rPr>
      </w:pPr>
      <w:r w:rsidRPr="00016577">
        <w:rPr>
          <w:rFonts w:ascii="Times New Roman" w:eastAsia="Arial" w:hAnsi="Times New Roman" w:cs="Times New Roman"/>
          <w:b/>
          <w:i/>
          <w:sz w:val="24"/>
          <w:szCs w:val="24"/>
          <w:u w:val="single" w:color="000000"/>
        </w:rPr>
        <w:t xml:space="preserve">Руководитель (куратор) экспресс-курса – </w:t>
      </w:r>
      <w:proofErr w:type="spellStart"/>
      <w:r w:rsidRPr="00016577">
        <w:rPr>
          <w:rFonts w:ascii="Times New Roman" w:eastAsia="Arial" w:hAnsi="Times New Roman" w:cs="Times New Roman"/>
          <w:b/>
          <w:i/>
          <w:sz w:val="24"/>
          <w:szCs w:val="24"/>
          <w:u w:val="single" w:color="000000"/>
        </w:rPr>
        <w:t>Штоколов</w:t>
      </w:r>
      <w:proofErr w:type="spellEnd"/>
      <w:r w:rsidRPr="00016577">
        <w:rPr>
          <w:rFonts w:ascii="Times New Roman" w:eastAsia="Arial" w:hAnsi="Times New Roman" w:cs="Times New Roman"/>
          <w:b/>
          <w:i/>
          <w:sz w:val="24"/>
          <w:szCs w:val="24"/>
          <w:u w:val="single" w:color="000000"/>
        </w:rPr>
        <w:t xml:space="preserve"> А</w:t>
      </w:r>
      <w:r w:rsidR="003020AA" w:rsidRPr="00016577">
        <w:rPr>
          <w:rFonts w:ascii="Times New Roman" w:eastAsia="Arial" w:hAnsi="Times New Roman" w:cs="Times New Roman"/>
          <w:b/>
          <w:i/>
          <w:sz w:val="24"/>
          <w:szCs w:val="24"/>
          <w:u w:val="single" w:color="000000"/>
        </w:rPr>
        <w:t>лександр Иванови</w:t>
      </w:r>
      <w:r w:rsidR="00FE4672" w:rsidRPr="00016577">
        <w:rPr>
          <w:rFonts w:ascii="Times New Roman" w:eastAsia="Arial" w:hAnsi="Times New Roman" w:cs="Times New Roman"/>
          <w:b/>
          <w:i/>
          <w:sz w:val="24"/>
          <w:szCs w:val="24"/>
          <w:u w:val="single" w:color="000000"/>
        </w:rPr>
        <w:t>ч</w:t>
      </w:r>
      <w:r w:rsidRPr="00016577">
        <w:rPr>
          <w:rFonts w:ascii="Times New Roman" w:eastAsia="Arial" w:hAnsi="Times New Roman" w:cs="Times New Roman"/>
          <w:i/>
          <w:sz w:val="24"/>
          <w:szCs w:val="24"/>
        </w:rPr>
        <w:t xml:space="preserve">, главный редактор общероссийского журнала «Консультации и разъяснения по вопросам ценообразования и сметного нормирования в строительстве». </w:t>
      </w:r>
    </w:p>
    <w:p w:rsidR="003020AA" w:rsidRPr="00016577" w:rsidRDefault="003020AA" w:rsidP="00F54FDC">
      <w:pPr>
        <w:autoSpaceDE w:val="0"/>
        <w:autoSpaceDN w:val="0"/>
        <w:adjustRightInd w:val="0"/>
        <w:spacing w:after="12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b/>
          <w:color w:val="auto"/>
          <w:sz w:val="24"/>
          <w:szCs w:val="24"/>
        </w:rPr>
        <w:t xml:space="preserve">В курсе рассматриваются </w:t>
      </w:r>
      <w:r w:rsidRPr="00016577">
        <w:rPr>
          <w:rFonts w:ascii="Times New Roman" w:eastAsiaTheme="minorEastAsia" w:hAnsi="Times New Roman" w:cs="Times New Roman"/>
          <w:color w:val="auto"/>
          <w:sz w:val="24"/>
          <w:szCs w:val="24"/>
        </w:rPr>
        <w:t>изменения правил составления сметной документации,</w:t>
      </w:r>
      <w:r w:rsidR="00F54FDC"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которые вызваны выходом новых нормативных документов по системе</w:t>
      </w:r>
      <w:r w:rsidR="00F54FDC"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ценообразования в строительстве Российской Федерации и расчетам за выполненные</w:t>
      </w:r>
      <w:r w:rsidR="00F54FDC"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работы.</w:t>
      </w:r>
    </w:p>
    <w:p w:rsidR="003020AA" w:rsidRPr="00016577" w:rsidRDefault="003020AA" w:rsidP="00F54FDC">
      <w:pPr>
        <w:autoSpaceDE w:val="0"/>
        <w:autoSpaceDN w:val="0"/>
        <w:adjustRightInd w:val="0"/>
        <w:spacing w:after="120" w:line="240" w:lineRule="auto"/>
        <w:ind w:firstLine="567"/>
        <w:rPr>
          <w:rFonts w:ascii="Times New Roman" w:eastAsiaTheme="minorEastAsia" w:hAnsi="Times New Roman" w:cs="Times New Roman"/>
          <w:b/>
          <w:bCs/>
          <w:color w:val="auto"/>
          <w:sz w:val="24"/>
          <w:szCs w:val="24"/>
        </w:rPr>
      </w:pPr>
      <w:r w:rsidRPr="00016577">
        <w:rPr>
          <w:rFonts w:ascii="Times New Roman" w:eastAsiaTheme="minorEastAsia" w:hAnsi="Times New Roman" w:cs="Times New Roman"/>
          <w:b/>
          <w:bCs/>
          <w:color w:val="auto"/>
          <w:sz w:val="24"/>
          <w:szCs w:val="24"/>
        </w:rPr>
        <w:t>Курс проводится в течение 5 дней по заочной (дистанционной) форме.</w:t>
      </w:r>
    </w:p>
    <w:p w:rsidR="003020AA" w:rsidRPr="00016577" w:rsidRDefault="00F54FDC" w:rsidP="00F54FDC">
      <w:pPr>
        <w:autoSpaceDE w:val="0"/>
        <w:autoSpaceDN w:val="0"/>
        <w:adjustRightInd w:val="0"/>
        <w:spacing w:after="12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b/>
          <w:color w:val="auto"/>
          <w:sz w:val="24"/>
          <w:szCs w:val="24"/>
        </w:rPr>
        <w:t>ВАЖНО</w:t>
      </w:r>
      <w:r w:rsidR="003020AA" w:rsidRPr="00016577">
        <w:rPr>
          <w:rFonts w:ascii="Times New Roman" w:eastAsiaTheme="minorEastAsia" w:hAnsi="Times New Roman" w:cs="Times New Roman"/>
          <w:b/>
          <w:color w:val="auto"/>
          <w:sz w:val="24"/>
          <w:szCs w:val="24"/>
        </w:rPr>
        <w:t>!</w:t>
      </w:r>
      <w:r w:rsidR="003020AA" w:rsidRPr="00016577">
        <w:rPr>
          <w:rFonts w:ascii="Times New Roman" w:eastAsiaTheme="minorEastAsia" w:hAnsi="Times New Roman" w:cs="Times New Roman"/>
          <w:color w:val="auto"/>
          <w:sz w:val="24"/>
          <w:szCs w:val="24"/>
        </w:rPr>
        <w:t xml:space="preserve"> В соответствии с п.12 «Порядка организации и осуществления</w:t>
      </w:r>
      <w:r w:rsidRPr="00016577">
        <w:rPr>
          <w:rFonts w:ascii="Times New Roman" w:eastAsiaTheme="minorEastAsia" w:hAnsi="Times New Roman" w:cs="Times New Roman"/>
          <w:color w:val="auto"/>
          <w:sz w:val="24"/>
          <w:szCs w:val="24"/>
        </w:rPr>
        <w:t xml:space="preserve"> </w:t>
      </w:r>
      <w:r w:rsidR="003020AA" w:rsidRPr="00016577">
        <w:rPr>
          <w:rFonts w:ascii="Times New Roman" w:eastAsiaTheme="minorEastAsia" w:hAnsi="Times New Roman" w:cs="Times New Roman"/>
          <w:color w:val="auto"/>
          <w:sz w:val="24"/>
          <w:szCs w:val="24"/>
        </w:rPr>
        <w:t>образовательной деятельности по дополнительным профессиональным программам»,</w:t>
      </w:r>
      <w:r w:rsidRPr="00016577">
        <w:rPr>
          <w:rFonts w:ascii="Times New Roman" w:eastAsiaTheme="minorEastAsia" w:hAnsi="Times New Roman" w:cs="Times New Roman"/>
          <w:color w:val="auto"/>
          <w:sz w:val="24"/>
          <w:szCs w:val="24"/>
        </w:rPr>
        <w:t xml:space="preserve"> </w:t>
      </w:r>
      <w:r w:rsidR="003020AA" w:rsidRPr="00016577">
        <w:rPr>
          <w:rFonts w:ascii="Times New Roman" w:eastAsiaTheme="minorEastAsia" w:hAnsi="Times New Roman" w:cs="Times New Roman"/>
          <w:color w:val="auto"/>
          <w:sz w:val="24"/>
          <w:szCs w:val="24"/>
        </w:rPr>
        <w:t>утвержденном приказом Министерства образования и науки Российской Федерации от</w:t>
      </w:r>
      <w:r w:rsidRPr="00016577">
        <w:rPr>
          <w:rFonts w:ascii="Times New Roman" w:eastAsiaTheme="minorEastAsia" w:hAnsi="Times New Roman" w:cs="Times New Roman"/>
          <w:color w:val="auto"/>
          <w:sz w:val="24"/>
          <w:szCs w:val="24"/>
        </w:rPr>
        <w:t xml:space="preserve"> </w:t>
      </w:r>
      <w:r w:rsidR="003020AA" w:rsidRPr="00016577">
        <w:rPr>
          <w:rFonts w:ascii="Times New Roman" w:eastAsiaTheme="minorEastAsia" w:hAnsi="Times New Roman" w:cs="Times New Roman"/>
          <w:color w:val="auto"/>
          <w:sz w:val="24"/>
          <w:szCs w:val="24"/>
        </w:rPr>
        <w:t>1 июля 2013 г. № 499, минимально допустимый срок освоения программ повышения</w:t>
      </w:r>
      <w:r w:rsidRPr="00016577">
        <w:rPr>
          <w:rFonts w:ascii="Times New Roman" w:eastAsiaTheme="minorEastAsia" w:hAnsi="Times New Roman" w:cs="Times New Roman"/>
          <w:color w:val="auto"/>
          <w:sz w:val="24"/>
          <w:szCs w:val="24"/>
        </w:rPr>
        <w:t xml:space="preserve"> </w:t>
      </w:r>
      <w:r w:rsidR="003020AA" w:rsidRPr="00016577">
        <w:rPr>
          <w:rFonts w:ascii="Times New Roman" w:eastAsiaTheme="minorEastAsia" w:hAnsi="Times New Roman" w:cs="Times New Roman"/>
          <w:color w:val="auto"/>
          <w:sz w:val="24"/>
          <w:szCs w:val="24"/>
        </w:rPr>
        <w:t>квалификации не может быть менее 16 часов.</w:t>
      </w:r>
    </w:p>
    <w:p w:rsidR="003020AA" w:rsidRPr="00016577" w:rsidRDefault="003020AA" w:rsidP="003020AA">
      <w:pPr>
        <w:autoSpaceDE w:val="0"/>
        <w:autoSpaceDN w:val="0"/>
        <w:adjustRightInd w:val="0"/>
        <w:spacing w:after="0" w:line="240" w:lineRule="auto"/>
        <w:ind w:firstLine="567"/>
        <w:rPr>
          <w:rFonts w:ascii="Times New Roman" w:eastAsiaTheme="minorEastAsia" w:hAnsi="Times New Roman" w:cs="Times New Roman"/>
          <w:b/>
          <w:bCs/>
          <w:color w:val="auto"/>
          <w:sz w:val="24"/>
          <w:szCs w:val="24"/>
        </w:rPr>
      </w:pPr>
      <w:r w:rsidRPr="00016577">
        <w:rPr>
          <w:rFonts w:ascii="Times New Roman" w:eastAsiaTheme="minorEastAsia" w:hAnsi="Times New Roman" w:cs="Times New Roman"/>
          <w:b/>
          <w:bCs/>
          <w:color w:val="auto"/>
          <w:sz w:val="24"/>
          <w:szCs w:val="24"/>
        </w:rPr>
        <w:t>Каждому слушателю экспресс-курса курса предоставляются:</w:t>
      </w:r>
    </w:p>
    <w:p w:rsidR="003020AA" w:rsidRPr="00016577" w:rsidRDefault="003020AA" w:rsidP="003020AA">
      <w:pPr>
        <w:autoSpaceDE w:val="0"/>
        <w:autoSpaceDN w:val="0"/>
        <w:adjustRightInd w:val="0"/>
        <w:spacing w:after="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color w:val="auto"/>
          <w:sz w:val="24"/>
          <w:szCs w:val="24"/>
        </w:rPr>
        <w:t>- Видео-лекция «Разбор актуальных вопросов, поступивших в Союз инженеров-сметчиков в 2023 году. Практика учета в сметной документации прочих работ и затрат,</w:t>
      </w:r>
      <w:r w:rsidR="00F54FDC"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включаемых в 9 главу ССР (по Методике 421). Примеры расчета отдельных видов</w:t>
      </w:r>
      <w:r w:rsidR="00F54FDC"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затрат»;</w:t>
      </w:r>
    </w:p>
    <w:p w:rsidR="003020AA" w:rsidRPr="00016577" w:rsidRDefault="003020AA" w:rsidP="003020AA">
      <w:pPr>
        <w:autoSpaceDE w:val="0"/>
        <w:autoSpaceDN w:val="0"/>
        <w:adjustRightInd w:val="0"/>
        <w:spacing w:after="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color w:val="auto"/>
          <w:sz w:val="24"/>
          <w:szCs w:val="24"/>
        </w:rPr>
        <w:t>- Видео-лекция «Расчет стоимости материальных ресурсов. Порядок применения</w:t>
      </w:r>
      <w:r w:rsidR="00FE4672"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индексов изменения сметной стоимости строительства по группам однородных</w:t>
      </w:r>
      <w:r w:rsidR="00FE4672"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строительных ресурсов. Составление сметной документации ресурсно-индексным</w:t>
      </w:r>
      <w:r w:rsidR="00FE4672" w:rsidRPr="00016577">
        <w:rPr>
          <w:rFonts w:ascii="Times New Roman" w:eastAsiaTheme="minorEastAsia" w:hAnsi="Times New Roman" w:cs="Times New Roman"/>
          <w:color w:val="auto"/>
          <w:sz w:val="24"/>
          <w:szCs w:val="24"/>
        </w:rPr>
        <w:t xml:space="preserve"> </w:t>
      </w:r>
      <w:r w:rsidRPr="00016577">
        <w:rPr>
          <w:rFonts w:ascii="Times New Roman" w:eastAsiaTheme="minorEastAsia" w:hAnsi="Times New Roman" w:cs="Times New Roman"/>
          <w:color w:val="auto"/>
          <w:sz w:val="24"/>
          <w:szCs w:val="24"/>
        </w:rPr>
        <w:t>методом»;</w:t>
      </w:r>
    </w:p>
    <w:p w:rsidR="003020AA" w:rsidRPr="00016577" w:rsidRDefault="003020AA" w:rsidP="003020AA">
      <w:pPr>
        <w:autoSpaceDE w:val="0"/>
        <w:autoSpaceDN w:val="0"/>
        <w:adjustRightInd w:val="0"/>
        <w:spacing w:after="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color w:val="auto"/>
          <w:sz w:val="24"/>
          <w:szCs w:val="24"/>
        </w:rPr>
        <w:t>- Методический материал «</w:t>
      </w:r>
      <w:r w:rsidR="001048BD">
        <w:rPr>
          <w:rFonts w:ascii="Times New Roman" w:eastAsiaTheme="minorEastAsia" w:hAnsi="Times New Roman" w:cs="Times New Roman"/>
          <w:color w:val="auto"/>
          <w:sz w:val="24"/>
          <w:szCs w:val="24"/>
        </w:rPr>
        <w:t>Р</w:t>
      </w:r>
      <w:r w:rsidRPr="00016577">
        <w:rPr>
          <w:rFonts w:ascii="Times New Roman" w:eastAsiaTheme="minorEastAsia" w:hAnsi="Times New Roman" w:cs="Times New Roman"/>
          <w:color w:val="auto"/>
          <w:sz w:val="24"/>
          <w:szCs w:val="24"/>
        </w:rPr>
        <w:t>есурсно-индексны</w:t>
      </w:r>
      <w:r w:rsidR="001048BD">
        <w:rPr>
          <w:rFonts w:ascii="Times New Roman" w:eastAsiaTheme="minorEastAsia" w:hAnsi="Times New Roman" w:cs="Times New Roman"/>
          <w:color w:val="auto"/>
          <w:sz w:val="24"/>
          <w:szCs w:val="24"/>
        </w:rPr>
        <w:t>й метод»,</w:t>
      </w:r>
      <w:r w:rsidRPr="00016577">
        <w:rPr>
          <w:rFonts w:ascii="Times New Roman" w:eastAsiaTheme="minorEastAsia" w:hAnsi="Times New Roman" w:cs="Times New Roman"/>
          <w:color w:val="auto"/>
          <w:sz w:val="24"/>
          <w:szCs w:val="24"/>
        </w:rPr>
        <w:t xml:space="preserve"> 2023</w:t>
      </w:r>
      <w:r w:rsidR="001048BD">
        <w:rPr>
          <w:rFonts w:ascii="Times New Roman" w:eastAsiaTheme="minorEastAsia" w:hAnsi="Times New Roman" w:cs="Times New Roman"/>
          <w:color w:val="auto"/>
          <w:sz w:val="24"/>
          <w:szCs w:val="24"/>
        </w:rPr>
        <w:t>г.</w:t>
      </w:r>
      <w:r w:rsidRPr="00016577">
        <w:rPr>
          <w:rFonts w:ascii="Times New Roman" w:eastAsiaTheme="minorEastAsia" w:hAnsi="Times New Roman" w:cs="Times New Roman"/>
          <w:color w:val="auto"/>
          <w:sz w:val="24"/>
          <w:szCs w:val="24"/>
        </w:rPr>
        <w:t>;</w:t>
      </w:r>
    </w:p>
    <w:p w:rsidR="003020AA" w:rsidRPr="001048BD" w:rsidRDefault="003020AA" w:rsidP="001048BD">
      <w:pPr>
        <w:autoSpaceDE w:val="0"/>
        <w:autoSpaceDN w:val="0"/>
        <w:adjustRightInd w:val="0"/>
        <w:spacing w:after="80" w:line="240" w:lineRule="auto"/>
        <w:ind w:firstLine="601"/>
        <w:rPr>
          <w:rFonts w:ascii="Times New Roman" w:hAnsi="Times New Roman" w:cs="Times New Roman"/>
          <w:sz w:val="24"/>
          <w:szCs w:val="24"/>
        </w:rPr>
      </w:pPr>
      <w:r w:rsidRPr="00016577">
        <w:rPr>
          <w:rFonts w:ascii="Times New Roman" w:eastAsiaTheme="minorEastAsia" w:hAnsi="Times New Roman" w:cs="Times New Roman"/>
          <w:color w:val="auto"/>
          <w:sz w:val="24"/>
          <w:szCs w:val="24"/>
        </w:rPr>
        <w:t xml:space="preserve">- Методический материал «Практические вопросы применения </w:t>
      </w:r>
      <w:r w:rsidR="001048BD">
        <w:rPr>
          <w:rFonts w:ascii="Times New Roman" w:eastAsiaTheme="minorEastAsia" w:hAnsi="Times New Roman" w:cs="Times New Roman"/>
          <w:b/>
          <w:bCs/>
          <w:sz w:val="24"/>
          <w:szCs w:val="24"/>
        </w:rPr>
        <w:t>Методик</w:t>
      </w:r>
      <w:r w:rsidR="001048BD">
        <w:rPr>
          <w:rFonts w:ascii="Times New Roman" w:eastAsiaTheme="minorEastAsia" w:hAnsi="Times New Roman" w:cs="Times New Roman"/>
          <w:b/>
          <w:bCs/>
          <w:sz w:val="24"/>
          <w:szCs w:val="24"/>
        </w:rPr>
        <w:t>и</w:t>
      </w:r>
      <w:r w:rsidR="001048BD">
        <w:rPr>
          <w:rFonts w:ascii="Times New Roman" w:eastAsiaTheme="minorEastAsia" w:hAnsi="Times New Roman" w:cs="Times New Roman"/>
          <w:b/>
          <w:bCs/>
          <w:sz w:val="24"/>
          <w:szCs w:val="24"/>
        </w:rPr>
        <w:t xml:space="preserve"> определения сметной стоимости строительства, </w:t>
      </w:r>
      <w:r w:rsidR="001048BD">
        <w:rPr>
          <w:rFonts w:ascii="Times New Roman" w:eastAsiaTheme="minorEastAsia" w:hAnsi="Times New Roman" w:cs="Times New Roman"/>
          <w:sz w:val="24"/>
          <w:szCs w:val="24"/>
        </w:rPr>
        <w:t>реконструкции, капитального ремонта, сносов объектов капитального строительства, работ по сохранению объектов культурного наследия (памятников истории и культуры) народов РФ на территории РФ, введенной приказом Минстроя РФ от 04.09.2020 № 421/</w:t>
      </w:r>
      <w:proofErr w:type="spellStart"/>
      <w:r w:rsidR="001048BD">
        <w:rPr>
          <w:rFonts w:ascii="Times New Roman" w:eastAsiaTheme="minorEastAsia" w:hAnsi="Times New Roman" w:cs="Times New Roman"/>
          <w:sz w:val="24"/>
          <w:szCs w:val="24"/>
        </w:rPr>
        <w:t>пр</w:t>
      </w:r>
      <w:proofErr w:type="spellEnd"/>
      <w:r w:rsidR="001048BD">
        <w:rPr>
          <w:rFonts w:ascii="Times New Roman" w:eastAsiaTheme="minorEastAsia" w:hAnsi="Times New Roman" w:cs="Times New Roman"/>
          <w:sz w:val="24"/>
          <w:szCs w:val="24"/>
        </w:rPr>
        <w:t xml:space="preserve"> </w:t>
      </w:r>
      <w:r w:rsidR="001048BD">
        <w:rPr>
          <w:rFonts w:ascii="Times New Roman" w:hAnsi="Times New Roman" w:cs="Times New Roman"/>
          <w:sz w:val="24"/>
          <w:szCs w:val="24"/>
        </w:rPr>
        <w:t xml:space="preserve">(в редакции приказов Минстроя России от 07.07.2022г. </w:t>
      </w:r>
      <w:r w:rsidR="001048BD">
        <w:rPr>
          <w:rFonts w:ascii="Times New Roman" w:hAnsi="Times New Roman" w:cs="Times New Roman"/>
          <w:sz w:val="24"/>
          <w:szCs w:val="24"/>
          <w:u w:val="single"/>
        </w:rPr>
        <w:t>№ 557/</w:t>
      </w:r>
      <w:proofErr w:type="spellStart"/>
      <w:r w:rsidR="001048BD">
        <w:rPr>
          <w:rFonts w:ascii="Times New Roman" w:hAnsi="Times New Roman" w:cs="Times New Roman"/>
          <w:sz w:val="24"/>
          <w:szCs w:val="24"/>
          <w:u w:val="single"/>
        </w:rPr>
        <w:t>пр</w:t>
      </w:r>
      <w:proofErr w:type="spellEnd"/>
      <w:r w:rsidR="001048BD">
        <w:rPr>
          <w:rFonts w:ascii="Times New Roman" w:hAnsi="Times New Roman" w:cs="Times New Roman"/>
          <w:sz w:val="24"/>
          <w:szCs w:val="24"/>
        </w:rPr>
        <w:t xml:space="preserve"> от 30.01.2024г. </w:t>
      </w:r>
      <w:r w:rsidR="001048BD">
        <w:rPr>
          <w:rFonts w:ascii="Times New Roman" w:hAnsi="Times New Roman" w:cs="Times New Roman"/>
          <w:sz w:val="24"/>
          <w:szCs w:val="24"/>
          <w:u w:val="single"/>
        </w:rPr>
        <w:t>№ 55/</w:t>
      </w:r>
      <w:proofErr w:type="spellStart"/>
      <w:r w:rsidR="001048BD">
        <w:rPr>
          <w:rFonts w:ascii="Times New Roman" w:hAnsi="Times New Roman" w:cs="Times New Roman"/>
          <w:sz w:val="24"/>
          <w:szCs w:val="24"/>
          <w:u w:val="single"/>
        </w:rPr>
        <w:t>пр</w:t>
      </w:r>
      <w:proofErr w:type="spellEnd"/>
      <w:r w:rsidR="001048BD">
        <w:rPr>
          <w:rFonts w:ascii="Times New Roman" w:hAnsi="Times New Roman" w:cs="Times New Roman"/>
          <w:sz w:val="24"/>
          <w:szCs w:val="24"/>
        </w:rPr>
        <w:t xml:space="preserve"> от 23.01.2025г. </w:t>
      </w:r>
      <w:r w:rsidR="001048BD">
        <w:rPr>
          <w:rFonts w:ascii="Times New Roman" w:hAnsi="Times New Roman" w:cs="Times New Roman"/>
          <w:sz w:val="24"/>
          <w:szCs w:val="24"/>
          <w:u w:val="single"/>
        </w:rPr>
        <w:t>№30/</w:t>
      </w:r>
      <w:proofErr w:type="spellStart"/>
      <w:r w:rsidR="001048BD">
        <w:rPr>
          <w:rFonts w:ascii="Times New Roman" w:hAnsi="Times New Roman" w:cs="Times New Roman"/>
          <w:sz w:val="24"/>
          <w:szCs w:val="24"/>
          <w:u w:val="single"/>
        </w:rPr>
        <w:t>пр</w:t>
      </w:r>
      <w:proofErr w:type="spellEnd"/>
      <w:r w:rsidR="001048BD">
        <w:rPr>
          <w:rFonts w:ascii="Times New Roman" w:hAnsi="Times New Roman" w:cs="Times New Roman"/>
          <w:sz w:val="24"/>
          <w:szCs w:val="24"/>
        </w:rPr>
        <w:t>)</w:t>
      </w:r>
      <w:r w:rsidR="001048BD">
        <w:rPr>
          <w:rFonts w:ascii="Times New Roman" w:eastAsiaTheme="minorEastAsia" w:hAnsi="Times New Roman" w:cs="Times New Roman"/>
          <w:sz w:val="24"/>
          <w:szCs w:val="24"/>
        </w:rPr>
        <w:t xml:space="preserve"> </w:t>
      </w:r>
      <w:r w:rsidRPr="00016577">
        <w:rPr>
          <w:rFonts w:ascii="Times New Roman" w:eastAsiaTheme="minorEastAsia" w:hAnsi="Times New Roman" w:cs="Times New Roman"/>
          <w:color w:val="auto"/>
          <w:sz w:val="24"/>
          <w:szCs w:val="24"/>
        </w:rPr>
        <w:t>(</w:t>
      </w:r>
      <w:proofErr w:type="spellStart"/>
      <w:r w:rsidRPr="00016577">
        <w:rPr>
          <w:rFonts w:ascii="Times New Roman" w:eastAsiaTheme="minorEastAsia" w:hAnsi="Times New Roman" w:cs="Times New Roman"/>
          <w:color w:val="auto"/>
          <w:sz w:val="24"/>
          <w:szCs w:val="24"/>
        </w:rPr>
        <w:t>pdf</w:t>
      </w:r>
      <w:proofErr w:type="spellEnd"/>
      <w:r w:rsidRPr="00016577">
        <w:rPr>
          <w:rFonts w:ascii="Times New Roman" w:eastAsiaTheme="minorEastAsia" w:hAnsi="Times New Roman" w:cs="Times New Roman"/>
          <w:color w:val="auto"/>
          <w:sz w:val="24"/>
          <w:szCs w:val="24"/>
        </w:rPr>
        <w:t>-формат).</w:t>
      </w:r>
    </w:p>
    <w:p w:rsidR="003020AA" w:rsidRPr="00016577" w:rsidRDefault="003020AA" w:rsidP="00FE4672">
      <w:pPr>
        <w:autoSpaceDE w:val="0"/>
        <w:autoSpaceDN w:val="0"/>
        <w:adjustRightInd w:val="0"/>
        <w:spacing w:after="120" w:line="240" w:lineRule="auto"/>
        <w:ind w:firstLine="567"/>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b/>
          <w:bCs/>
          <w:color w:val="auto"/>
          <w:sz w:val="24"/>
          <w:szCs w:val="24"/>
        </w:rPr>
        <w:t>По окончании обучения выдается Удостоверение о повышении квалификации</w:t>
      </w:r>
      <w:r w:rsidR="00FE4672" w:rsidRPr="00016577">
        <w:rPr>
          <w:rFonts w:ascii="Times New Roman" w:eastAsiaTheme="minorEastAsia" w:hAnsi="Times New Roman" w:cs="Times New Roman"/>
          <w:b/>
          <w:bCs/>
          <w:color w:val="auto"/>
          <w:sz w:val="24"/>
          <w:szCs w:val="24"/>
        </w:rPr>
        <w:t xml:space="preserve"> </w:t>
      </w:r>
      <w:r w:rsidRPr="00016577">
        <w:rPr>
          <w:rFonts w:ascii="Times New Roman" w:eastAsiaTheme="minorEastAsia" w:hAnsi="Times New Roman" w:cs="Times New Roman"/>
          <w:color w:val="auto"/>
          <w:sz w:val="24"/>
          <w:szCs w:val="24"/>
        </w:rPr>
        <w:t>установленного образца (16 час.) сроком действия пять</w:t>
      </w:r>
      <w:r w:rsidR="00FE4672" w:rsidRPr="00016577">
        <w:rPr>
          <w:rFonts w:ascii="Times New Roman" w:eastAsiaTheme="minorEastAsia" w:hAnsi="Times New Roman" w:cs="Times New Roman"/>
          <w:color w:val="auto"/>
          <w:sz w:val="24"/>
          <w:szCs w:val="24"/>
        </w:rPr>
        <w:t xml:space="preserve"> лет.</w:t>
      </w:r>
    </w:p>
    <w:p w:rsidR="003020AA" w:rsidRPr="00016577" w:rsidRDefault="003020AA" w:rsidP="00FE4672">
      <w:pPr>
        <w:autoSpaceDE w:val="0"/>
        <w:autoSpaceDN w:val="0"/>
        <w:adjustRightInd w:val="0"/>
        <w:spacing w:after="120" w:line="240" w:lineRule="auto"/>
        <w:ind w:firstLine="567"/>
        <w:rPr>
          <w:rFonts w:ascii="Times New Roman" w:eastAsiaTheme="minorEastAsia" w:hAnsi="Times New Roman" w:cs="Times New Roman"/>
          <w:i/>
          <w:iCs/>
          <w:color w:val="auto"/>
          <w:sz w:val="24"/>
          <w:szCs w:val="24"/>
        </w:rPr>
      </w:pPr>
      <w:r w:rsidRPr="00016577">
        <w:rPr>
          <w:rFonts w:ascii="Times New Roman" w:eastAsiaTheme="minorEastAsia" w:hAnsi="Times New Roman" w:cs="Times New Roman"/>
          <w:b/>
          <w:i/>
          <w:iCs/>
          <w:color w:val="auto"/>
          <w:sz w:val="24"/>
          <w:szCs w:val="24"/>
        </w:rPr>
        <w:t>ВАЖНО!</w:t>
      </w:r>
      <w:r w:rsidRPr="00016577">
        <w:rPr>
          <w:rFonts w:ascii="Times New Roman" w:eastAsiaTheme="minorEastAsia" w:hAnsi="Times New Roman" w:cs="Times New Roman"/>
          <w:i/>
          <w:iCs/>
          <w:color w:val="auto"/>
          <w:sz w:val="24"/>
          <w:szCs w:val="24"/>
        </w:rPr>
        <w:t xml:space="preserve"> В соответствии с требованиями к профессиональной компетенции (подготовке),</w:t>
      </w:r>
      <w:r w:rsidR="00FE4672" w:rsidRPr="00016577">
        <w:rPr>
          <w:rFonts w:ascii="Times New Roman" w:eastAsiaTheme="minorEastAsia" w:hAnsi="Times New Roman" w:cs="Times New Roman"/>
          <w:i/>
          <w:iCs/>
          <w:color w:val="auto"/>
          <w:sz w:val="24"/>
          <w:szCs w:val="24"/>
        </w:rPr>
        <w:t xml:space="preserve"> </w:t>
      </w:r>
      <w:r w:rsidRPr="00016577">
        <w:rPr>
          <w:rFonts w:ascii="Times New Roman" w:eastAsiaTheme="minorEastAsia" w:hAnsi="Times New Roman" w:cs="Times New Roman"/>
          <w:i/>
          <w:iCs/>
          <w:color w:val="auto"/>
          <w:sz w:val="24"/>
          <w:szCs w:val="24"/>
        </w:rPr>
        <w:t>повышение квалификации специалистов по ценообразованию в строительстве (сметчиков),</w:t>
      </w:r>
      <w:r w:rsidR="00FE4672" w:rsidRPr="00016577">
        <w:rPr>
          <w:rFonts w:ascii="Times New Roman" w:eastAsiaTheme="minorEastAsia" w:hAnsi="Times New Roman" w:cs="Times New Roman"/>
          <w:i/>
          <w:iCs/>
          <w:color w:val="auto"/>
          <w:sz w:val="24"/>
          <w:szCs w:val="24"/>
        </w:rPr>
        <w:t xml:space="preserve"> </w:t>
      </w:r>
      <w:r w:rsidRPr="00016577">
        <w:rPr>
          <w:rFonts w:ascii="Times New Roman" w:eastAsiaTheme="minorEastAsia" w:hAnsi="Times New Roman" w:cs="Times New Roman"/>
          <w:i/>
          <w:iCs/>
          <w:color w:val="auto"/>
          <w:sz w:val="24"/>
          <w:szCs w:val="24"/>
        </w:rPr>
        <w:t>начальников планово-экономических (сметных) отделов должно проводиться не реже 1 раза в</w:t>
      </w:r>
      <w:r w:rsidR="00FE4672" w:rsidRPr="00016577">
        <w:rPr>
          <w:rFonts w:ascii="Times New Roman" w:eastAsiaTheme="minorEastAsia" w:hAnsi="Times New Roman" w:cs="Times New Roman"/>
          <w:i/>
          <w:iCs/>
          <w:color w:val="auto"/>
          <w:sz w:val="24"/>
          <w:szCs w:val="24"/>
        </w:rPr>
        <w:t xml:space="preserve"> 5 лет</w:t>
      </w:r>
      <w:r w:rsidRPr="00016577">
        <w:rPr>
          <w:rFonts w:ascii="Times New Roman" w:eastAsiaTheme="minorEastAsia" w:hAnsi="Times New Roman" w:cs="Times New Roman"/>
          <w:i/>
          <w:iCs/>
          <w:color w:val="auto"/>
          <w:sz w:val="24"/>
          <w:szCs w:val="24"/>
        </w:rPr>
        <w:t>.</w:t>
      </w:r>
      <w:r w:rsidR="00FE4672" w:rsidRPr="00016577">
        <w:rPr>
          <w:rFonts w:ascii="Times New Roman" w:eastAsiaTheme="minorEastAsia" w:hAnsi="Times New Roman" w:cs="Times New Roman"/>
          <w:i/>
          <w:iCs/>
          <w:color w:val="auto"/>
          <w:sz w:val="24"/>
          <w:szCs w:val="24"/>
        </w:rPr>
        <w:t xml:space="preserve"> </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b/>
          <w:bCs/>
          <w:i/>
          <w:iCs/>
          <w:color w:val="auto"/>
          <w:sz w:val="24"/>
          <w:szCs w:val="24"/>
        </w:rPr>
      </w:pPr>
      <w:r w:rsidRPr="00016577">
        <w:rPr>
          <w:rFonts w:ascii="Times New Roman" w:eastAsiaTheme="minorEastAsia" w:hAnsi="Times New Roman" w:cs="Times New Roman"/>
          <w:b/>
          <w:bCs/>
          <w:i/>
          <w:iCs/>
          <w:color w:val="auto"/>
          <w:sz w:val="24"/>
          <w:szCs w:val="24"/>
        </w:rPr>
        <w:t>Основание для повышения квалификации:</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i/>
          <w:iCs/>
          <w:color w:val="auto"/>
          <w:sz w:val="24"/>
          <w:szCs w:val="24"/>
        </w:rPr>
      </w:pPr>
      <w:r w:rsidRPr="00016577">
        <w:rPr>
          <w:rFonts w:ascii="Times New Roman" w:eastAsiaTheme="minorEastAsia" w:hAnsi="Times New Roman" w:cs="Times New Roman"/>
          <w:i/>
          <w:iCs/>
          <w:color w:val="auto"/>
          <w:sz w:val="24"/>
          <w:szCs w:val="24"/>
        </w:rPr>
        <w:t>1) В соответствии с требованиями к профессиональной компетенции (подготовке), необходимо повышение квалификации специалистов по ценообразованию в строительстве (сметчиков), начальников планово- экономических (сметных). Основание: Федеральный закон № 273-ФЗ от 29.12.2012 г. «Об образовании в РФ» ст. 76, Приказ Министерства образования и науки РФ N 499 от 01.07.2013 года "Об утверждении Порядка организации и осуществления образовательной деятельности по дополнительным профессиональным программам" (в актуальных редакциях).</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i/>
          <w:iCs/>
          <w:color w:val="auto"/>
          <w:sz w:val="24"/>
          <w:szCs w:val="24"/>
        </w:rPr>
      </w:pPr>
      <w:r w:rsidRPr="00016577">
        <w:rPr>
          <w:rFonts w:ascii="Times New Roman" w:eastAsiaTheme="minorEastAsia" w:hAnsi="Times New Roman" w:cs="Times New Roman"/>
          <w:i/>
          <w:iCs/>
          <w:color w:val="auto"/>
          <w:sz w:val="24"/>
          <w:szCs w:val="24"/>
        </w:rPr>
        <w:t>2) Дополнительное профессиональное образование – программа повышения квалификации не реже 1 раза в пять лет. Основание: Приказ Министерства труда и социальной защиты РФ от 27.04.2023 № 410н</w:t>
      </w:r>
    </w:p>
    <w:p w:rsidR="00FE4672" w:rsidRPr="00016577" w:rsidRDefault="00FE4672" w:rsidP="00FE4672">
      <w:pPr>
        <w:autoSpaceDE w:val="0"/>
        <w:autoSpaceDN w:val="0"/>
        <w:adjustRightInd w:val="0"/>
        <w:spacing w:after="120" w:line="240" w:lineRule="auto"/>
        <w:ind w:firstLine="567"/>
        <w:rPr>
          <w:rFonts w:ascii="Times New Roman" w:eastAsiaTheme="minorEastAsia" w:hAnsi="Times New Roman" w:cs="Times New Roman"/>
          <w:i/>
          <w:iCs/>
          <w:color w:val="auto"/>
          <w:sz w:val="24"/>
          <w:szCs w:val="24"/>
        </w:rPr>
      </w:pPr>
      <w:r w:rsidRPr="00016577">
        <w:rPr>
          <w:rFonts w:ascii="Times New Roman" w:eastAsiaTheme="minorEastAsia" w:hAnsi="Times New Roman" w:cs="Times New Roman"/>
          <w:i/>
          <w:iCs/>
          <w:color w:val="auto"/>
          <w:sz w:val="24"/>
          <w:szCs w:val="24"/>
        </w:rPr>
        <w:t>"Об утверждении профессионального стандарта "Специалист в области планово-экономического обеспечения строительного производства" Разделы 3.2 и 3.3.</w:t>
      </w:r>
    </w:p>
    <w:p w:rsidR="00562DBE" w:rsidRPr="00016577" w:rsidRDefault="003020AA" w:rsidP="00FE4672">
      <w:pPr>
        <w:autoSpaceDE w:val="0"/>
        <w:autoSpaceDN w:val="0"/>
        <w:adjustRightInd w:val="0"/>
        <w:spacing w:after="120" w:line="240" w:lineRule="auto"/>
        <w:ind w:firstLine="567"/>
        <w:rPr>
          <w:rFonts w:ascii="Times New Roman" w:hAnsi="Times New Roman" w:cs="Times New Roman"/>
          <w:sz w:val="24"/>
          <w:szCs w:val="24"/>
        </w:rPr>
      </w:pPr>
      <w:r w:rsidRPr="00016577">
        <w:rPr>
          <w:rFonts w:ascii="Times New Roman" w:eastAsiaTheme="minorEastAsia" w:hAnsi="Times New Roman" w:cs="Times New Roman"/>
          <w:b/>
          <w:bCs/>
          <w:color w:val="auto"/>
          <w:sz w:val="24"/>
          <w:szCs w:val="24"/>
        </w:rPr>
        <w:lastRenderedPageBreak/>
        <w:t>Удостоверение по окончании данного курса соответствует требованиям</w:t>
      </w:r>
      <w:r w:rsidR="00FE4672" w:rsidRPr="00016577">
        <w:rPr>
          <w:rFonts w:ascii="Times New Roman" w:eastAsiaTheme="minorEastAsia" w:hAnsi="Times New Roman" w:cs="Times New Roman"/>
          <w:b/>
          <w:bCs/>
          <w:color w:val="auto"/>
          <w:sz w:val="24"/>
          <w:szCs w:val="24"/>
        </w:rPr>
        <w:t xml:space="preserve"> </w:t>
      </w:r>
      <w:r w:rsidRPr="00016577">
        <w:rPr>
          <w:rFonts w:ascii="Times New Roman" w:eastAsiaTheme="minorEastAsia" w:hAnsi="Times New Roman" w:cs="Times New Roman"/>
          <w:b/>
          <w:bCs/>
          <w:color w:val="auto"/>
          <w:sz w:val="24"/>
          <w:szCs w:val="24"/>
        </w:rPr>
        <w:t>к специалистам для включения в НРС Национального объединения строителей</w:t>
      </w:r>
      <w:r w:rsidR="00FE4672" w:rsidRPr="00016577">
        <w:rPr>
          <w:rFonts w:ascii="Times New Roman" w:eastAsiaTheme="minorEastAsia" w:hAnsi="Times New Roman" w:cs="Times New Roman"/>
          <w:b/>
          <w:bCs/>
          <w:color w:val="auto"/>
          <w:sz w:val="24"/>
          <w:szCs w:val="24"/>
        </w:rPr>
        <w:t xml:space="preserve"> </w:t>
      </w:r>
      <w:r w:rsidRPr="00016577">
        <w:rPr>
          <w:rFonts w:ascii="Times New Roman" w:eastAsiaTheme="minorEastAsia" w:hAnsi="Times New Roman" w:cs="Times New Roman"/>
          <w:b/>
          <w:bCs/>
          <w:color w:val="auto"/>
          <w:sz w:val="24"/>
          <w:szCs w:val="24"/>
        </w:rPr>
        <w:t>(НОСТРОЙ) и Национального объединения изыскателей и проектировщиков (НОПРИЗ).</w:t>
      </w:r>
    </w:p>
    <w:p w:rsidR="00FE4672" w:rsidRPr="00016577" w:rsidRDefault="00FE4672" w:rsidP="003020AA">
      <w:pPr>
        <w:spacing w:after="5" w:line="238" w:lineRule="auto"/>
        <w:ind w:firstLine="567"/>
        <w:rPr>
          <w:rFonts w:ascii="Times New Roman" w:eastAsiaTheme="minorEastAsia" w:hAnsi="Times New Roman" w:cs="Times New Roman"/>
          <w:b/>
          <w:bCs/>
          <w:color w:val="C00000"/>
          <w:sz w:val="24"/>
          <w:szCs w:val="24"/>
        </w:rPr>
      </w:pPr>
      <w:r w:rsidRPr="00016577">
        <w:rPr>
          <w:rFonts w:ascii="Times New Roman" w:eastAsiaTheme="minorEastAsia" w:hAnsi="Times New Roman" w:cs="Times New Roman"/>
          <w:b/>
          <w:bCs/>
          <w:color w:val="C00000"/>
          <w:sz w:val="24"/>
          <w:szCs w:val="24"/>
        </w:rPr>
        <w:t>Стоимость курса: 1</w:t>
      </w:r>
      <w:r w:rsidR="001048BD">
        <w:rPr>
          <w:rFonts w:ascii="Times New Roman" w:eastAsiaTheme="minorEastAsia" w:hAnsi="Times New Roman" w:cs="Times New Roman"/>
          <w:b/>
          <w:bCs/>
          <w:color w:val="C00000"/>
          <w:sz w:val="24"/>
          <w:szCs w:val="24"/>
        </w:rPr>
        <w:t>9</w:t>
      </w:r>
      <w:r w:rsidRPr="00016577">
        <w:rPr>
          <w:rFonts w:ascii="Times New Roman" w:eastAsiaTheme="minorEastAsia" w:hAnsi="Times New Roman" w:cs="Times New Roman"/>
          <w:b/>
          <w:bCs/>
          <w:color w:val="C00000"/>
          <w:sz w:val="24"/>
          <w:szCs w:val="24"/>
        </w:rPr>
        <w:t>000 руб. для физ. лиц, 1</w:t>
      </w:r>
      <w:r w:rsidR="001048BD">
        <w:rPr>
          <w:rFonts w:ascii="Times New Roman" w:eastAsiaTheme="minorEastAsia" w:hAnsi="Times New Roman" w:cs="Times New Roman"/>
          <w:b/>
          <w:bCs/>
          <w:color w:val="C00000"/>
          <w:sz w:val="24"/>
          <w:szCs w:val="24"/>
        </w:rPr>
        <w:t>5</w:t>
      </w:r>
      <w:r w:rsidRPr="00016577">
        <w:rPr>
          <w:rFonts w:ascii="Times New Roman" w:eastAsiaTheme="minorEastAsia" w:hAnsi="Times New Roman" w:cs="Times New Roman"/>
          <w:b/>
          <w:bCs/>
          <w:color w:val="C00000"/>
          <w:sz w:val="24"/>
          <w:szCs w:val="24"/>
        </w:rPr>
        <w:t>000 руб. для юр. лиц.</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color w:val="C00000"/>
          <w:sz w:val="24"/>
          <w:szCs w:val="24"/>
        </w:rPr>
      </w:pPr>
      <w:r w:rsidRPr="00016577">
        <w:rPr>
          <w:rFonts w:ascii="Times New Roman" w:eastAsiaTheme="minorEastAsia" w:hAnsi="Times New Roman" w:cs="Times New Roman"/>
          <w:b/>
          <w:bCs/>
          <w:color w:val="C00000"/>
          <w:sz w:val="24"/>
          <w:szCs w:val="24"/>
        </w:rPr>
        <w:t xml:space="preserve">ПАКЕТ «ЭКСПРЕСС» </w:t>
      </w:r>
      <w:r w:rsidRPr="00016577">
        <w:rPr>
          <w:rFonts w:ascii="Times New Roman" w:eastAsiaTheme="minorEastAsia" w:hAnsi="Times New Roman" w:cs="Times New Roman"/>
          <w:color w:val="C00000"/>
          <w:sz w:val="24"/>
          <w:szCs w:val="24"/>
        </w:rPr>
        <w:t>включающий:</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color w:val="C00000"/>
          <w:sz w:val="24"/>
          <w:szCs w:val="24"/>
        </w:rPr>
      </w:pPr>
      <w:r w:rsidRPr="00016577">
        <w:rPr>
          <w:rFonts w:ascii="Times New Roman" w:eastAsiaTheme="minorEastAsia" w:hAnsi="Times New Roman" w:cs="Times New Roman"/>
          <w:color w:val="C00000"/>
          <w:sz w:val="24"/>
          <w:szCs w:val="24"/>
        </w:rPr>
        <w:t>- очный курс повышения квалификации (16 час.)</w:t>
      </w:r>
    </w:p>
    <w:p w:rsidR="00FE4672" w:rsidRPr="00016577" w:rsidRDefault="00FE4672" w:rsidP="00FE4672">
      <w:pPr>
        <w:autoSpaceDE w:val="0"/>
        <w:autoSpaceDN w:val="0"/>
        <w:adjustRightInd w:val="0"/>
        <w:spacing w:after="0" w:line="240" w:lineRule="auto"/>
        <w:ind w:firstLine="567"/>
        <w:rPr>
          <w:rFonts w:ascii="Times New Roman" w:eastAsiaTheme="minorEastAsia" w:hAnsi="Times New Roman" w:cs="Times New Roman"/>
          <w:color w:val="C00000"/>
          <w:sz w:val="24"/>
          <w:szCs w:val="24"/>
        </w:rPr>
      </w:pPr>
      <w:r w:rsidRPr="00016577">
        <w:rPr>
          <w:rFonts w:ascii="Times New Roman" w:eastAsiaTheme="minorEastAsia" w:hAnsi="Times New Roman" w:cs="Times New Roman"/>
          <w:color w:val="C00000"/>
          <w:sz w:val="24"/>
          <w:szCs w:val="24"/>
        </w:rPr>
        <w:t>- профессиональный сертификат с печатью</w:t>
      </w:r>
    </w:p>
    <w:tbl>
      <w:tblPr>
        <w:tblStyle w:val="TableGrid"/>
        <w:tblW w:w="9437" w:type="dxa"/>
        <w:tblInd w:w="-567" w:type="dxa"/>
        <w:tblCellMar>
          <w:top w:w="41" w:type="dxa"/>
          <w:left w:w="605" w:type="dxa"/>
          <w:right w:w="115" w:type="dxa"/>
        </w:tblCellMar>
        <w:tblLook w:val="04A0" w:firstRow="1" w:lastRow="0" w:firstColumn="1" w:lastColumn="0" w:noHBand="0" w:noVBand="1"/>
      </w:tblPr>
      <w:tblGrid>
        <w:gridCol w:w="9437"/>
      </w:tblGrid>
      <w:tr w:rsidR="00B31E8F" w:rsidRPr="001048BD" w:rsidTr="00F54FDC">
        <w:trPr>
          <w:trHeight w:val="1095"/>
        </w:trPr>
        <w:tc>
          <w:tcPr>
            <w:tcW w:w="9437" w:type="dxa"/>
            <w:tcBorders>
              <w:top w:val="nil"/>
              <w:left w:val="nil"/>
              <w:bottom w:val="nil"/>
              <w:right w:val="nil"/>
            </w:tcBorders>
            <w:shd w:val="clear" w:color="auto" w:fill="auto"/>
          </w:tcPr>
          <w:p w:rsidR="00FE4672" w:rsidRPr="00016577" w:rsidRDefault="00FE4672" w:rsidP="003020AA">
            <w:pPr>
              <w:ind w:firstLine="567"/>
              <w:jc w:val="both"/>
              <w:rPr>
                <w:rFonts w:ascii="Times New Roman" w:eastAsia="Arial" w:hAnsi="Times New Roman" w:cs="Times New Roman"/>
                <w:b/>
                <w:sz w:val="24"/>
                <w:szCs w:val="24"/>
                <w:u w:val="single"/>
              </w:rPr>
            </w:pPr>
          </w:p>
          <w:p w:rsidR="00B31E8F" w:rsidRPr="00016577" w:rsidRDefault="00B31E8F" w:rsidP="003020AA">
            <w:pPr>
              <w:ind w:firstLine="567"/>
              <w:jc w:val="both"/>
              <w:rPr>
                <w:rFonts w:ascii="Times New Roman" w:hAnsi="Times New Roman" w:cs="Times New Roman"/>
                <w:b/>
                <w:sz w:val="24"/>
                <w:szCs w:val="24"/>
                <w:u w:val="single"/>
              </w:rPr>
            </w:pPr>
            <w:r w:rsidRPr="00016577">
              <w:rPr>
                <w:rFonts w:ascii="Times New Roman" w:eastAsia="Arial" w:hAnsi="Times New Roman" w:cs="Times New Roman"/>
                <w:b/>
                <w:sz w:val="24"/>
                <w:szCs w:val="24"/>
                <w:u w:val="single"/>
              </w:rPr>
              <w:t xml:space="preserve">Предварительная запись на курсы производится:  </w:t>
            </w:r>
          </w:p>
          <w:p w:rsidR="00F84AF5" w:rsidRPr="001048BD" w:rsidRDefault="00F84AF5" w:rsidP="003020AA">
            <w:pPr>
              <w:ind w:firstLine="567"/>
              <w:jc w:val="both"/>
              <w:rPr>
                <w:rFonts w:ascii="Times New Roman" w:eastAsia="Arial" w:hAnsi="Times New Roman" w:cs="Times New Roman"/>
                <w:sz w:val="24"/>
                <w:szCs w:val="24"/>
                <w:lang w:val="de-DE"/>
              </w:rPr>
            </w:pPr>
            <w:r w:rsidRPr="00016577">
              <w:rPr>
                <w:rFonts w:ascii="Times New Roman" w:eastAsia="Arial" w:hAnsi="Times New Roman" w:cs="Times New Roman"/>
                <w:sz w:val="24"/>
                <w:szCs w:val="24"/>
              </w:rPr>
              <w:t>1630</w:t>
            </w:r>
            <w:r w:rsidR="0061413F" w:rsidRPr="00016577">
              <w:rPr>
                <w:rFonts w:ascii="Times New Roman" w:eastAsia="Arial" w:hAnsi="Times New Roman" w:cs="Times New Roman"/>
                <w:sz w:val="24"/>
                <w:szCs w:val="24"/>
              </w:rPr>
              <w:t>69</w:t>
            </w:r>
            <w:r w:rsidRPr="00016577">
              <w:rPr>
                <w:rFonts w:ascii="Times New Roman" w:eastAsia="Arial" w:hAnsi="Times New Roman" w:cs="Times New Roman"/>
                <w:sz w:val="24"/>
                <w:szCs w:val="24"/>
              </w:rPr>
              <w:t>, г. Архангельск, ул. Поморская, дом 7, офис 514</w:t>
            </w:r>
            <w:r w:rsidR="0061413F" w:rsidRPr="00016577">
              <w:rPr>
                <w:rFonts w:ascii="Times New Roman" w:eastAsia="Arial" w:hAnsi="Times New Roman" w:cs="Times New Roman"/>
                <w:sz w:val="24"/>
                <w:szCs w:val="24"/>
              </w:rPr>
              <w:t>,</w:t>
            </w:r>
            <w:r w:rsidRPr="00016577">
              <w:rPr>
                <w:rFonts w:ascii="Times New Roman" w:eastAsia="Arial" w:hAnsi="Times New Roman" w:cs="Times New Roman"/>
                <w:sz w:val="24"/>
                <w:szCs w:val="24"/>
              </w:rPr>
              <w:t xml:space="preserve"> тел. </w:t>
            </w:r>
            <w:r w:rsidRPr="001048BD">
              <w:rPr>
                <w:rFonts w:ascii="Times New Roman" w:eastAsia="Arial" w:hAnsi="Times New Roman" w:cs="Times New Roman"/>
                <w:sz w:val="24"/>
                <w:szCs w:val="24"/>
                <w:lang w:val="de-DE"/>
              </w:rPr>
              <w:t>(8182) 20-19-38</w:t>
            </w:r>
          </w:p>
          <w:p w:rsidR="00F84AF5" w:rsidRPr="001048BD" w:rsidRDefault="00F84AF5" w:rsidP="003020AA">
            <w:pPr>
              <w:ind w:firstLine="567"/>
              <w:jc w:val="both"/>
              <w:rPr>
                <w:rFonts w:ascii="Times New Roman" w:eastAsia="Arial" w:hAnsi="Times New Roman" w:cs="Times New Roman"/>
                <w:sz w:val="24"/>
                <w:szCs w:val="24"/>
                <w:u w:val="single"/>
                <w:lang w:val="de-DE"/>
              </w:rPr>
            </w:pPr>
            <w:proofErr w:type="spellStart"/>
            <w:r w:rsidRPr="001048BD">
              <w:rPr>
                <w:rFonts w:ascii="Times New Roman" w:eastAsia="Arial" w:hAnsi="Times New Roman" w:cs="Times New Roman"/>
                <w:sz w:val="24"/>
                <w:szCs w:val="24"/>
                <w:lang w:val="de-DE"/>
              </w:rPr>
              <w:t>e-mail</w:t>
            </w:r>
            <w:proofErr w:type="spellEnd"/>
            <w:r w:rsidRPr="001048BD">
              <w:rPr>
                <w:rFonts w:ascii="Times New Roman" w:eastAsia="Arial" w:hAnsi="Times New Roman" w:cs="Times New Roman"/>
                <w:sz w:val="24"/>
                <w:szCs w:val="24"/>
                <w:lang w:val="de-DE"/>
              </w:rPr>
              <w:t xml:space="preserve">: </w:t>
            </w:r>
            <w:hyperlink r:id="rId5" w:history="1">
              <w:r w:rsidRPr="001048BD">
                <w:rPr>
                  <w:rStyle w:val="a3"/>
                  <w:rFonts w:ascii="Times New Roman" w:eastAsia="Arial" w:hAnsi="Times New Roman" w:cs="Times New Roman"/>
                  <w:sz w:val="24"/>
                  <w:szCs w:val="24"/>
                  <w:lang w:val="de-DE"/>
                </w:rPr>
                <w:t>office@arhrccs.com</w:t>
              </w:r>
            </w:hyperlink>
            <w:r w:rsidRPr="001048BD">
              <w:rPr>
                <w:rFonts w:ascii="Times New Roman" w:eastAsia="Arial" w:hAnsi="Times New Roman" w:cs="Times New Roman"/>
                <w:sz w:val="24"/>
                <w:szCs w:val="24"/>
                <w:lang w:val="de-DE"/>
              </w:rPr>
              <w:t xml:space="preserve">  </w:t>
            </w:r>
            <w:r w:rsidRPr="00016577">
              <w:rPr>
                <w:rFonts w:ascii="Times New Roman" w:eastAsia="Arial" w:hAnsi="Times New Roman" w:cs="Times New Roman"/>
                <w:sz w:val="24"/>
                <w:szCs w:val="24"/>
              </w:rPr>
              <w:t>сайт</w:t>
            </w:r>
            <w:r w:rsidRPr="001048BD">
              <w:rPr>
                <w:rFonts w:ascii="Times New Roman" w:eastAsia="Arial" w:hAnsi="Times New Roman" w:cs="Times New Roman"/>
                <w:sz w:val="24"/>
                <w:szCs w:val="24"/>
                <w:lang w:val="de-DE"/>
              </w:rPr>
              <w:t xml:space="preserve"> </w:t>
            </w:r>
            <w:hyperlink r:id="rId6" w:history="1">
              <w:r w:rsidRPr="001048BD">
                <w:rPr>
                  <w:rStyle w:val="a3"/>
                  <w:rFonts w:ascii="Times New Roman" w:eastAsia="Arial" w:hAnsi="Times New Roman" w:cs="Times New Roman"/>
                  <w:sz w:val="24"/>
                  <w:szCs w:val="24"/>
                  <w:lang w:val="de-DE"/>
                </w:rPr>
                <w:t>www.arhrccs.com</w:t>
              </w:r>
            </w:hyperlink>
          </w:p>
          <w:p w:rsidR="00B31E8F" w:rsidRPr="001048BD" w:rsidRDefault="00B31E8F" w:rsidP="003020AA">
            <w:pPr>
              <w:ind w:firstLine="567"/>
              <w:rPr>
                <w:rFonts w:ascii="Times New Roman" w:eastAsia="Arial" w:hAnsi="Times New Roman" w:cs="Times New Roman"/>
                <w:sz w:val="24"/>
                <w:szCs w:val="24"/>
                <w:lang w:val="de-DE"/>
              </w:rPr>
            </w:pPr>
          </w:p>
        </w:tc>
      </w:tr>
    </w:tbl>
    <w:p w:rsidR="00562DBE" w:rsidRPr="00016577" w:rsidRDefault="00A76F24" w:rsidP="00FE4672">
      <w:pPr>
        <w:spacing w:after="120"/>
        <w:ind w:firstLine="567"/>
        <w:jc w:val="center"/>
        <w:rPr>
          <w:rFonts w:ascii="Times New Roman" w:hAnsi="Times New Roman" w:cs="Times New Roman"/>
          <w:sz w:val="24"/>
          <w:szCs w:val="24"/>
        </w:rPr>
      </w:pPr>
      <w:r w:rsidRPr="00016577">
        <w:rPr>
          <w:rFonts w:ascii="Times New Roman" w:eastAsia="Times New Roman" w:hAnsi="Times New Roman" w:cs="Times New Roman"/>
          <w:b/>
          <w:i/>
          <w:sz w:val="24"/>
          <w:szCs w:val="24"/>
          <w:u w:val="single" w:color="000000"/>
        </w:rPr>
        <w:t>План прохождения заочного повышения квалификации:</w:t>
      </w:r>
    </w:p>
    <w:p w:rsidR="00F54FDC" w:rsidRPr="00016577" w:rsidRDefault="00F54FDC" w:rsidP="008721D5">
      <w:pPr>
        <w:autoSpaceDE w:val="0"/>
        <w:autoSpaceDN w:val="0"/>
        <w:adjustRightInd w:val="0"/>
        <w:spacing w:after="60" w:line="240" w:lineRule="auto"/>
        <w:ind w:firstLine="567"/>
        <w:rPr>
          <w:rFonts w:ascii="Times New Roman" w:eastAsiaTheme="minorEastAsia" w:hAnsi="Times New Roman" w:cs="Times New Roman"/>
          <w:i/>
          <w:iCs/>
          <w:sz w:val="24"/>
          <w:szCs w:val="24"/>
        </w:rPr>
      </w:pPr>
      <w:r w:rsidRPr="00016577">
        <w:rPr>
          <w:rFonts w:ascii="Times New Roman" w:eastAsiaTheme="minorEastAsia" w:hAnsi="Times New Roman" w:cs="Times New Roman"/>
          <w:b/>
          <w:bCs/>
          <w:i/>
          <w:iCs/>
          <w:color w:val="auto"/>
          <w:sz w:val="24"/>
          <w:szCs w:val="24"/>
        </w:rPr>
        <w:t xml:space="preserve">1. Самостоятельное изучение материала в течение пяти дней </w:t>
      </w:r>
      <w:r w:rsidRPr="00016577">
        <w:rPr>
          <w:rFonts w:ascii="Times New Roman" w:eastAsiaTheme="minorEastAsia" w:hAnsi="Times New Roman" w:cs="Times New Roman"/>
          <w:i/>
          <w:iCs/>
          <w:color w:val="auto"/>
          <w:sz w:val="24"/>
          <w:szCs w:val="24"/>
        </w:rPr>
        <w:t xml:space="preserve">по справочным </w:t>
      </w:r>
      <w:r w:rsidRPr="00016577">
        <w:rPr>
          <w:rFonts w:ascii="Times New Roman" w:eastAsiaTheme="minorEastAsia" w:hAnsi="Times New Roman" w:cs="Times New Roman"/>
          <w:i/>
          <w:iCs/>
          <w:sz w:val="24"/>
          <w:szCs w:val="24"/>
        </w:rPr>
        <w:t>методическим и видео материалам. Материалы сразу направляются слушателю в электронном виде после заключения договора и произведенной оплаты. Также слушатель получает инструкцию, поясняющую рекомендуемую очередность изучения материала.</w:t>
      </w:r>
    </w:p>
    <w:p w:rsidR="00F54FDC" w:rsidRPr="00016577" w:rsidRDefault="00F54FDC" w:rsidP="008721D5">
      <w:pPr>
        <w:autoSpaceDE w:val="0"/>
        <w:autoSpaceDN w:val="0"/>
        <w:adjustRightInd w:val="0"/>
        <w:spacing w:after="60" w:line="240" w:lineRule="auto"/>
        <w:ind w:firstLine="567"/>
        <w:rPr>
          <w:rFonts w:ascii="Times New Roman" w:eastAsiaTheme="minorEastAsia" w:hAnsi="Times New Roman" w:cs="Times New Roman"/>
          <w:i/>
          <w:iCs/>
          <w:sz w:val="24"/>
          <w:szCs w:val="24"/>
        </w:rPr>
      </w:pPr>
      <w:r w:rsidRPr="00016577">
        <w:rPr>
          <w:rFonts w:ascii="Times New Roman" w:eastAsiaTheme="minorEastAsia" w:hAnsi="Times New Roman" w:cs="Times New Roman"/>
          <w:b/>
          <w:bCs/>
          <w:i/>
          <w:iCs/>
          <w:sz w:val="24"/>
          <w:szCs w:val="24"/>
        </w:rPr>
        <w:t xml:space="preserve">2. Самоконтроль. Консультационная помощь специалистов «Союза инженеров-сметчиков» </w:t>
      </w:r>
      <w:r w:rsidRPr="00016577">
        <w:rPr>
          <w:rFonts w:ascii="Times New Roman" w:eastAsiaTheme="minorEastAsia" w:hAnsi="Times New Roman" w:cs="Times New Roman"/>
          <w:i/>
          <w:iCs/>
          <w:sz w:val="24"/>
          <w:szCs w:val="24"/>
        </w:rPr>
        <w:t>оказывается слушателю (при необходимости) по программе курса в течение заочного обучения. Слушатель может задавать вопросы по Программе курса руководителю группы (куратору) по телефону или электронной почте.</w:t>
      </w:r>
    </w:p>
    <w:p w:rsidR="00F54FDC" w:rsidRPr="00016577" w:rsidRDefault="00F54FDC" w:rsidP="008721D5">
      <w:pPr>
        <w:autoSpaceDE w:val="0"/>
        <w:autoSpaceDN w:val="0"/>
        <w:adjustRightInd w:val="0"/>
        <w:spacing w:after="60" w:line="240" w:lineRule="auto"/>
        <w:ind w:firstLine="567"/>
        <w:rPr>
          <w:rFonts w:ascii="Times New Roman" w:eastAsiaTheme="minorEastAsia" w:hAnsi="Times New Roman" w:cs="Times New Roman"/>
          <w:i/>
          <w:iCs/>
          <w:sz w:val="24"/>
          <w:szCs w:val="24"/>
        </w:rPr>
      </w:pPr>
      <w:r w:rsidRPr="00016577">
        <w:rPr>
          <w:rFonts w:ascii="Times New Roman" w:eastAsiaTheme="minorEastAsia" w:hAnsi="Times New Roman" w:cs="Times New Roman"/>
          <w:b/>
          <w:bCs/>
          <w:i/>
          <w:iCs/>
          <w:sz w:val="24"/>
          <w:szCs w:val="24"/>
        </w:rPr>
        <w:t xml:space="preserve">3. Прохождение итогового теста. </w:t>
      </w:r>
      <w:r w:rsidRPr="00016577">
        <w:rPr>
          <w:rFonts w:ascii="Times New Roman" w:eastAsiaTheme="minorEastAsia" w:hAnsi="Times New Roman" w:cs="Times New Roman"/>
          <w:i/>
          <w:iCs/>
          <w:sz w:val="24"/>
          <w:szCs w:val="24"/>
        </w:rPr>
        <w:t xml:space="preserve">По окончании месяца обучения, слушатель получает индивидуальное тестовое задание (выборочный тест) по электронной почте. Вы распечатываете тест, отмечаете правильные, на Ваш взгляд, ответы на вопросы. Выполненный тест направляете менеджеру курсов на электронную почту </w:t>
      </w:r>
      <w:hyperlink r:id="rId7" w:history="1">
        <w:r w:rsidRPr="00016577">
          <w:rPr>
            <w:rStyle w:val="a3"/>
            <w:rFonts w:ascii="Times New Roman" w:eastAsiaTheme="minorEastAsia" w:hAnsi="Times New Roman" w:cs="Times New Roman"/>
            <w:i/>
            <w:iCs/>
            <w:sz w:val="24"/>
            <w:szCs w:val="24"/>
          </w:rPr>
          <w:t>smkurs@inbox.ru</w:t>
        </w:r>
      </w:hyperlink>
      <w:r w:rsidRPr="00016577">
        <w:rPr>
          <w:rFonts w:ascii="Times New Roman" w:eastAsiaTheme="minorEastAsia" w:hAnsi="Times New Roman" w:cs="Times New Roman"/>
          <w:i/>
          <w:iCs/>
          <w:sz w:val="24"/>
          <w:szCs w:val="24"/>
        </w:rPr>
        <w:t>. В ответ получаете решение аттестационной комиссии.</w:t>
      </w:r>
    </w:p>
    <w:p w:rsidR="00F54FDC" w:rsidRPr="00016577" w:rsidRDefault="00F54FDC" w:rsidP="00F54FDC">
      <w:pPr>
        <w:autoSpaceDE w:val="0"/>
        <w:autoSpaceDN w:val="0"/>
        <w:adjustRightInd w:val="0"/>
        <w:spacing w:after="120" w:line="240" w:lineRule="auto"/>
        <w:ind w:firstLine="567"/>
        <w:rPr>
          <w:rFonts w:ascii="Times New Roman" w:eastAsiaTheme="minorEastAsia" w:hAnsi="Times New Roman" w:cs="Times New Roman"/>
          <w:b/>
          <w:bCs/>
          <w:sz w:val="24"/>
          <w:szCs w:val="24"/>
        </w:rPr>
      </w:pPr>
      <w:r w:rsidRPr="00016577">
        <w:rPr>
          <w:rFonts w:ascii="Times New Roman" w:eastAsiaTheme="minorEastAsia" w:hAnsi="Times New Roman" w:cs="Times New Roman"/>
          <w:b/>
          <w:bCs/>
          <w:i/>
          <w:iCs/>
          <w:sz w:val="24"/>
          <w:szCs w:val="24"/>
        </w:rPr>
        <w:t xml:space="preserve">4. Получение удостоверения почтой при положительной аттестации. </w:t>
      </w:r>
      <w:r w:rsidRPr="00016577">
        <w:rPr>
          <w:rFonts w:ascii="Times New Roman" w:eastAsiaTheme="minorEastAsia" w:hAnsi="Times New Roman" w:cs="Times New Roman"/>
          <w:i/>
          <w:iCs/>
          <w:sz w:val="24"/>
          <w:szCs w:val="24"/>
        </w:rPr>
        <w:t>Слушатель получает Удостоверение, которое будет направлено Вам Почтой России бандеролью с уведомлением (почтовые услуги Вы не оплачиваете) или Вы получаете удостоверение в офисе курсов. При невыполнении аттестационной работы обучение продлевается на неделю.</w:t>
      </w:r>
    </w:p>
    <w:p w:rsidR="003020AA" w:rsidRPr="00016577" w:rsidRDefault="003020AA" w:rsidP="00F54FDC">
      <w:pPr>
        <w:autoSpaceDE w:val="0"/>
        <w:autoSpaceDN w:val="0"/>
        <w:adjustRightInd w:val="0"/>
        <w:spacing w:after="0" w:line="240" w:lineRule="auto"/>
        <w:ind w:firstLine="567"/>
        <w:rPr>
          <w:rFonts w:ascii="Times New Roman" w:eastAsiaTheme="minorEastAsia" w:hAnsi="Times New Roman" w:cs="Times New Roman"/>
          <w:b/>
          <w:bCs/>
          <w:sz w:val="24"/>
          <w:szCs w:val="24"/>
        </w:rPr>
      </w:pPr>
      <w:r w:rsidRPr="00016577">
        <w:rPr>
          <w:rFonts w:ascii="Times New Roman" w:eastAsiaTheme="minorEastAsia" w:hAnsi="Times New Roman" w:cs="Times New Roman"/>
          <w:b/>
          <w:bCs/>
          <w:sz w:val="24"/>
          <w:szCs w:val="24"/>
        </w:rPr>
        <w:t>Контакты для консультаций (руководитель курса и куратор обучения):</w:t>
      </w:r>
    </w:p>
    <w:p w:rsidR="003020AA" w:rsidRPr="00016577" w:rsidRDefault="003020AA" w:rsidP="00F54FDC">
      <w:pPr>
        <w:autoSpaceDE w:val="0"/>
        <w:autoSpaceDN w:val="0"/>
        <w:adjustRightInd w:val="0"/>
        <w:spacing w:after="0" w:line="240" w:lineRule="auto"/>
        <w:ind w:firstLine="567"/>
        <w:rPr>
          <w:rFonts w:ascii="Times New Roman" w:eastAsiaTheme="minorEastAsia" w:hAnsi="Times New Roman" w:cs="Times New Roman"/>
          <w:sz w:val="24"/>
          <w:szCs w:val="24"/>
        </w:rPr>
      </w:pPr>
      <w:r w:rsidRPr="00016577">
        <w:rPr>
          <w:rFonts w:ascii="Times New Roman" w:eastAsiaTheme="minorEastAsia" w:hAnsi="Times New Roman" w:cs="Times New Roman"/>
          <w:sz w:val="24"/>
          <w:szCs w:val="24"/>
        </w:rPr>
        <w:t xml:space="preserve">(812) 326-22-70, </w:t>
      </w:r>
      <w:r w:rsidRPr="00016577">
        <w:rPr>
          <w:rFonts w:ascii="Times New Roman" w:eastAsiaTheme="minorEastAsia" w:hAnsi="Times New Roman" w:cs="Times New Roman"/>
          <w:color w:val="0000FF"/>
          <w:sz w:val="24"/>
          <w:szCs w:val="24"/>
        </w:rPr>
        <w:t xml:space="preserve">aishtokolov@yandex.ru </w:t>
      </w:r>
      <w:proofErr w:type="spellStart"/>
      <w:r w:rsidRPr="00016577">
        <w:rPr>
          <w:rFonts w:ascii="Times New Roman" w:eastAsiaTheme="minorEastAsia" w:hAnsi="Times New Roman" w:cs="Times New Roman"/>
          <w:b/>
          <w:bCs/>
          <w:sz w:val="24"/>
          <w:szCs w:val="24"/>
        </w:rPr>
        <w:t>Штоколов</w:t>
      </w:r>
      <w:proofErr w:type="spellEnd"/>
      <w:r w:rsidRPr="00016577">
        <w:rPr>
          <w:rFonts w:ascii="Times New Roman" w:eastAsiaTheme="minorEastAsia" w:hAnsi="Times New Roman" w:cs="Times New Roman"/>
          <w:b/>
          <w:bCs/>
          <w:sz w:val="24"/>
          <w:szCs w:val="24"/>
        </w:rPr>
        <w:t xml:space="preserve"> Александр Иванович</w:t>
      </w:r>
      <w:r w:rsidRPr="00016577">
        <w:rPr>
          <w:rFonts w:ascii="Times New Roman" w:eastAsiaTheme="minorEastAsia" w:hAnsi="Times New Roman" w:cs="Times New Roman"/>
          <w:sz w:val="24"/>
          <w:szCs w:val="24"/>
        </w:rPr>
        <w:t>, исполнительный</w:t>
      </w:r>
    </w:p>
    <w:p w:rsidR="003020AA" w:rsidRPr="00016577" w:rsidRDefault="003020AA" w:rsidP="00F54FDC">
      <w:pPr>
        <w:autoSpaceDE w:val="0"/>
        <w:autoSpaceDN w:val="0"/>
        <w:adjustRightInd w:val="0"/>
        <w:spacing w:after="120" w:line="240" w:lineRule="auto"/>
        <w:ind w:firstLine="567"/>
        <w:rPr>
          <w:rFonts w:ascii="Times New Roman" w:eastAsiaTheme="minorEastAsia" w:hAnsi="Times New Roman" w:cs="Times New Roman"/>
          <w:sz w:val="24"/>
          <w:szCs w:val="24"/>
        </w:rPr>
      </w:pPr>
      <w:r w:rsidRPr="00016577">
        <w:rPr>
          <w:rFonts w:ascii="Times New Roman" w:eastAsiaTheme="minorEastAsia" w:hAnsi="Times New Roman" w:cs="Times New Roman"/>
          <w:sz w:val="24"/>
          <w:szCs w:val="24"/>
        </w:rPr>
        <w:t>директор Союза инженеров-сметчиков.</w:t>
      </w:r>
    </w:p>
    <w:p w:rsidR="003020AA" w:rsidRPr="00016577" w:rsidRDefault="003020AA" w:rsidP="00F54FDC">
      <w:pPr>
        <w:autoSpaceDE w:val="0"/>
        <w:autoSpaceDN w:val="0"/>
        <w:adjustRightInd w:val="0"/>
        <w:spacing w:after="0" w:line="240" w:lineRule="auto"/>
        <w:ind w:firstLine="567"/>
        <w:rPr>
          <w:rFonts w:ascii="Times New Roman" w:eastAsiaTheme="minorEastAsia" w:hAnsi="Times New Roman" w:cs="Times New Roman"/>
          <w:sz w:val="24"/>
          <w:szCs w:val="24"/>
        </w:rPr>
      </w:pPr>
      <w:r w:rsidRPr="00016577">
        <w:rPr>
          <w:rFonts w:ascii="Times New Roman" w:eastAsiaTheme="minorEastAsia" w:hAnsi="Times New Roman" w:cs="Times New Roman"/>
          <w:b/>
          <w:bCs/>
          <w:sz w:val="24"/>
          <w:szCs w:val="24"/>
        </w:rPr>
        <w:t xml:space="preserve">Контакты для итогового тестирования: </w:t>
      </w:r>
      <w:r w:rsidRPr="00016577">
        <w:rPr>
          <w:rFonts w:ascii="Times New Roman" w:eastAsiaTheme="minorEastAsia" w:hAnsi="Times New Roman" w:cs="Times New Roman"/>
          <w:sz w:val="24"/>
          <w:szCs w:val="24"/>
        </w:rPr>
        <w:t>(812) 766-27-43, 326-22-70</w:t>
      </w:r>
    </w:p>
    <w:p w:rsidR="00F54FDC" w:rsidRPr="00016577" w:rsidRDefault="003020AA" w:rsidP="00011492">
      <w:pPr>
        <w:ind w:firstLine="567"/>
        <w:rPr>
          <w:rFonts w:ascii="Times New Roman" w:hAnsi="Times New Roman" w:cs="Times New Roman"/>
          <w:sz w:val="24"/>
          <w:szCs w:val="24"/>
        </w:rPr>
      </w:pPr>
      <w:r w:rsidRPr="00016577">
        <w:rPr>
          <w:rFonts w:ascii="Times New Roman" w:eastAsiaTheme="minorEastAsia" w:hAnsi="Times New Roman" w:cs="Times New Roman"/>
          <w:color w:val="0000FF"/>
          <w:sz w:val="24"/>
          <w:szCs w:val="24"/>
        </w:rPr>
        <w:t xml:space="preserve">smkurs@inbox.ru </w:t>
      </w:r>
      <w:r w:rsidRPr="00016577">
        <w:rPr>
          <w:rFonts w:ascii="Times New Roman" w:eastAsiaTheme="minorEastAsia" w:hAnsi="Times New Roman" w:cs="Times New Roman"/>
          <w:sz w:val="24"/>
          <w:szCs w:val="24"/>
        </w:rPr>
        <w:t>(Чушкина Анастасия Викторовна, ведущий менеджер сметных курсов</w:t>
      </w:r>
    </w:p>
    <w:p w:rsidR="00F54FDC" w:rsidRPr="00016577" w:rsidRDefault="00A76F24" w:rsidP="00F54FDC">
      <w:pPr>
        <w:spacing w:after="0"/>
        <w:jc w:val="center"/>
        <w:rPr>
          <w:rFonts w:ascii="Times New Roman" w:eastAsia="Times New Roman" w:hAnsi="Times New Roman" w:cs="Times New Roman"/>
          <w:b/>
          <w:sz w:val="24"/>
          <w:szCs w:val="24"/>
        </w:rPr>
      </w:pPr>
      <w:r w:rsidRPr="00016577">
        <w:rPr>
          <w:rFonts w:ascii="Times New Roman" w:eastAsia="Times New Roman" w:hAnsi="Times New Roman" w:cs="Times New Roman"/>
          <w:b/>
          <w:sz w:val="24"/>
          <w:szCs w:val="24"/>
          <w:u w:val="single" w:color="000000"/>
        </w:rPr>
        <w:t>УЧЕБНАЯ ПРОГРАММА ЗАОЧНОГО ЭКСПРЕСС-КУРСА</w:t>
      </w:r>
    </w:p>
    <w:p w:rsidR="00562DBE" w:rsidRPr="00016577" w:rsidRDefault="00A76F24" w:rsidP="008721D5">
      <w:pPr>
        <w:spacing w:after="60"/>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«Сметное дело в строительстве»</w:t>
      </w:r>
    </w:p>
    <w:tbl>
      <w:tblPr>
        <w:tblStyle w:val="TableGrid"/>
        <w:tblW w:w="9999" w:type="dxa"/>
        <w:tblInd w:w="-110" w:type="dxa"/>
        <w:tblCellMar>
          <w:top w:w="54" w:type="dxa"/>
          <w:left w:w="106" w:type="dxa"/>
          <w:right w:w="53" w:type="dxa"/>
        </w:tblCellMar>
        <w:tblLook w:val="04A0" w:firstRow="1" w:lastRow="0" w:firstColumn="1" w:lastColumn="0" w:noHBand="0" w:noVBand="1"/>
      </w:tblPr>
      <w:tblGrid>
        <w:gridCol w:w="531"/>
        <w:gridCol w:w="4961"/>
        <w:gridCol w:w="709"/>
        <w:gridCol w:w="3798"/>
      </w:tblGrid>
      <w:tr w:rsidR="00562DBE" w:rsidRPr="00016577" w:rsidTr="008721D5">
        <w:trPr>
          <w:trHeight w:val="343"/>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п/п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9"/>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Наименование тем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3020AA" w:rsidP="00FE4672">
            <w:pPr>
              <w:ind w:firstLine="12"/>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 </w:t>
            </w:r>
            <w:r w:rsidR="00FE4672" w:rsidRPr="00016577">
              <w:rPr>
                <w:rFonts w:ascii="Times New Roman" w:eastAsia="Times New Roman" w:hAnsi="Times New Roman" w:cs="Times New Roman"/>
                <w:b/>
                <w:sz w:val="24"/>
                <w:szCs w:val="24"/>
              </w:rPr>
              <w:t>Ч</w:t>
            </w:r>
            <w:r w:rsidR="00A76F24" w:rsidRPr="00016577">
              <w:rPr>
                <w:rFonts w:ascii="Times New Roman" w:eastAsia="Times New Roman" w:hAnsi="Times New Roman" w:cs="Times New Roman"/>
                <w:b/>
                <w:sz w:val="24"/>
                <w:szCs w:val="24"/>
              </w:rPr>
              <w:t xml:space="preserve">ас. </w:t>
            </w:r>
          </w:p>
        </w:tc>
        <w:tc>
          <w:tcPr>
            <w:tcW w:w="3798"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firstLine="98"/>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Примечания </w:t>
            </w:r>
          </w:p>
        </w:tc>
      </w:tr>
      <w:tr w:rsidR="00562DBE" w:rsidRPr="00016577" w:rsidTr="008721D5">
        <w:trPr>
          <w:trHeight w:val="1767"/>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1.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w:t>
            </w:r>
            <w:r w:rsidR="003020AA" w:rsidRPr="00016577">
              <w:rPr>
                <w:rFonts w:ascii="Times New Roman" w:eastAsia="Times New Roman" w:hAnsi="Times New Roman" w:cs="Times New Roman"/>
                <w:sz w:val="24"/>
                <w:szCs w:val="24"/>
              </w:rPr>
              <w:t>Р</w:t>
            </w:r>
            <w:r w:rsidRPr="00016577">
              <w:rPr>
                <w:rFonts w:ascii="Times New Roman" w:eastAsia="Times New Roman" w:hAnsi="Times New Roman" w:cs="Times New Roman"/>
                <w:sz w:val="24"/>
                <w:szCs w:val="24"/>
              </w:rPr>
              <w:t xml:space="preserve">оссийской федерации на территории </w:t>
            </w:r>
            <w:r w:rsidR="003020AA" w:rsidRPr="00016577">
              <w:rPr>
                <w:rFonts w:ascii="Times New Roman" w:eastAsia="Times New Roman" w:hAnsi="Times New Roman" w:cs="Times New Roman"/>
                <w:sz w:val="24"/>
                <w:szCs w:val="24"/>
              </w:rPr>
              <w:t>Р</w:t>
            </w:r>
            <w:r w:rsidRPr="00016577">
              <w:rPr>
                <w:rFonts w:ascii="Times New Roman" w:eastAsia="Times New Roman" w:hAnsi="Times New Roman" w:cs="Times New Roman"/>
                <w:sz w:val="24"/>
                <w:szCs w:val="24"/>
              </w:rPr>
              <w:t xml:space="preserve">оссийской федерации.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3020AA"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4</w:t>
            </w:r>
            <w:r w:rsidR="00A76F24" w:rsidRPr="00016577">
              <w:rPr>
                <w:rFonts w:ascii="Times New Roman" w:eastAsia="Times New Roman" w:hAnsi="Times New Roman" w:cs="Times New Roman"/>
                <w:b/>
                <w:sz w:val="24"/>
                <w:szCs w:val="24"/>
              </w:rPr>
              <w:t xml:space="preserve"> </w:t>
            </w:r>
          </w:p>
        </w:tc>
        <w:tc>
          <w:tcPr>
            <w:tcW w:w="3798"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autoSpaceDE w:val="0"/>
              <w:autoSpaceDN w:val="0"/>
              <w:adjustRightInd w:val="0"/>
              <w:rPr>
                <w:rFonts w:ascii="Times New Roman" w:eastAsiaTheme="minorEastAsia" w:hAnsi="Times New Roman" w:cs="Times New Roman"/>
                <w:color w:val="auto"/>
                <w:sz w:val="24"/>
                <w:szCs w:val="24"/>
              </w:rPr>
            </w:pPr>
            <w:r w:rsidRPr="00016577">
              <w:rPr>
                <w:rFonts w:ascii="Times New Roman" w:eastAsiaTheme="minorEastAsia" w:hAnsi="Times New Roman" w:cs="Times New Roman"/>
                <w:color w:val="auto"/>
                <w:sz w:val="24"/>
                <w:szCs w:val="24"/>
              </w:rPr>
              <w:t>Анализ Методики №421/</w:t>
            </w:r>
            <w:proofErr w:type="spellStart"/>
            <w:r w:rsidRPr="00016577">
              <w:rPr>
                <w:rFonts w:ascii="Times New Roman" w:eastAsiaTheme="minorEastAsia" w:hAnsi="Times New Roman" w:cs="Times New Roman"/>
                <w:color w:val="auto"/>
                <w:sz w:val="24"/>
                <w:szCs w:val="24"/>
              </w:rPr>
              <w:t>пр</w:t>
            </w:r>
            <w:proofErr w:type="spellEnd"/>
            <w:r w:rsidRPr="00016577">
              <w:rPr>
                <w:rFonts w:ascii="Times New Roman" w:eastAsiaTheme="minorEastAsia" w:hAnsi="Times New Roman" w:cs="Times New Roman"/>
                <w:color w:val="auto"/>
                <w:sz w:val="24"/>
                <w:szCs w:val="24"/>
              </w:rPr>
              <w:t xml:space="preserve"> с учетом дополнений. </w:t>
            </w:r>
          </w:p>
          <w:p w:rsidR="00562DBE" w:rsidRPr="00016577" w:rsidRDefault="003020AA" w:rsidP="003020AA">
            <w:pPr>
              <w:autoSpaceDE w:val="0"/>
              <w:autoSpaceDN w:val="0"/>
              <w:adjustRightInd w:val="0"/>
              <w:rPr>
                <w:rFonts w:ascii="Times New Roman" w:hAnsi="Times New Roman" w:cs="Times New Roman"/>
                <w:sz w:val="24"/>
                <w:szCs w:val="24"/>
              </w:rPr>
            </w:pPr>
            <w:proofErr w:type="spellStart"/>
            <w:r w:rsidRPr="00016577">
              <w:rPr>
                <w:rFonts w:ascii="Times New Roman" w:eastAsiaTheme="minorEastAsia" w:hAnsi="Times New Roman" w:cs="Times New Roman"/>
                <w:color w:val="auto"/>
                <w:sz w:val="24"/>
                <w:szCs w:val="24"/>
              </w:rPr>
              <w:t>Штоколов</w:t>
            </w:r>
            <w:proofErr w:type="spellEnd"/>
            <w:r w:rsidRPr="00016577">
              <w:rPr>
                <w:rFonts w:ascii="Times New Roman" w:eastAsiaTheme="minorEastAsia" w:hAnsi="Times New Roman" w:cs="Times New Roman"/>
                <w:color w:val="auto"/>
                <w:sz w:val="24"/>
                <w:szCs w:val="24"/>
              </w:rPr>
              <w:t xml:space="preserve"> А.И.</w:t>
            </w:r>
          </w:p>
        </w:tc>
      </w:tr>
      <w:tr w:rsidR="00562DBE" w:rsidRPr="00016577" w:rsidTr="008721D5">
        <w:trPr>
          <w:trHeight w:val="688"/>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2.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Учет дополнительных затрат в сметной документации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3020AA"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2</w:t>
            </w:r>
            <w:r w:rsidR="00A76F24" w:rsidRPr="00016577">
              <w:rPr>
                <w:rFonts w:ascii="Times New Roman" w:eastAsia="Times New Roman" w:hAnsi="Times New Roman" w:cs="Times New Roman"/>
                <w:b/>
                <w:sz w:val="24"/>
                <w:szCs w:val="24"/>
              </w:rPr>
              <w:t xml:space="preserve"> </w:t>
            </w:r>
          </w:p>
        </w:tc>
        <w:tc>
          <w:tcPr>
            <w:tcW w:w="3798"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Практические вопросы применения </w:t>
            </w:r>
          </w:p>
          <w:p w:rsidR="00562DBE" w:rsidRPr="00016577" w:rsidRDefault="00A76F24" w:rsidP="00FE4672">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Методики </w:t>
            </w:r>
            <w:r w:rsidR="003020AA" w:rsidRPr="00016577">
              <w:rPr>
                <w:rFonts w:ascii="Times New Roman" w:eastAsia="Times New Roman" w:hAnsi="Times New Roman" w:cs="Times New Roman"/>
                <w:sz w:val="24"/>
                <w:szCs w:val="24"/>
              </w:rPr>
              <w:t>№</w:t>
            </w:r>
            <w:r w:rsidRPr="00016577">
              <w:rPr>
                <w:rFonts w:ascii="Times New Roman" w:eastAsia="Times New Roman" w:hAnsi="Times New Roman" w:cs="Times New Roman"/>
                <w:sz w:val="24"/>
                <w:szCs w:val="24"/>
              </w:rPr>
              <w:t xml:space="preserve">421 с учетом дополнений. </w:t>
            </w:r>
            <w:r w:rsidR="00FE4672" w:rsidRPr="00016577">
              <w:rPr>
                <w:rFonts w:ascii="Times New Roman" w:eastAsia="Times New Roman" w:hAnsi="Times New Roman" w:cs="Times New Roman"/>
                <w:sz w:val="24"/>
                <w:szCs w:val="24"/>
              </w:rPr>
              <w:t xml:space="preserve"> </w:t>
            </w:r>
            <w:proofErr w:type="spellStart"/>
            <w:r w:rsidRPr="00016577">
              <w:rPr>
                <w:rFonts w:ascii="Times New Roman" w:eastAsia="Times New Roman" w:hAnsi="Times New Roman" w:cs="Times New Roman"/>
                <w:sz w:val="24"/>
                <w:szCs w:val="24"/>
              </w:rPr>
              <w:t>Штоколов</w:t>
            </w:r>
            <w:proofErr w:type="spellEnd"/>
            <w:r w:rsidRPr="00016577">
              <w:rPr>
                <w:rFonts w:ascii="Times New Roman" w:eastAsia="Times New Roman" w:hAnsi="Times New Roman" w:cs="Times New Roman"/>
                <w:sz w:val="24"/>
                <w:szCs w:val="24"/>
              </w:rPr>
              <w:t xml:space="preserve"> А.И. </w:t>
            </w:r>
          </w:p>
        </w:tc>
      </w:tr>
      <w:tr w:rsidR="00562DBE" w:rsidRPr="00016577" w:rsidTr="00011492">
        <w:trPr>
          <w:trHeight w:val="542"/>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jc w:val="center"/>
              <w:rPr>
                <w:rFonts w:ascii="Times New Roman" w:hAnsi="Times New Roman" w:cs="Times New Roman"/>
                <w:sz w:val="24"/>
                <w:szCs w:val="24"/>
              </w:rPr>
            </w:pPr>
            <w:r w:rsidRPr="00016577">
              <w:rPr>
                <w:rFonts w:ascii="Times New Roman" w:eastAsia="Times New Roman" w:hAnsi="Times New Roman" w:cs="Times New Roman"/>
                <w:sz w:val="24"/>
                <w:szCs w:val="24"/>
              </w:rPr>
              <w:lastRenderedPageBreak/>
              <w:t xml:space="preserve">3.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jc w:val="both"/>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Новые методики Минстроя РФ о правилах ценообразования в строительстве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4 </w:t>
            </w:r>
          </w:p>
        </w:tc>
        <w:tc>
          <w:tcPr>
            <w:tcW w:w="3798"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rPr>
                <w:rFonts w:ascii="Times New Roman" w:hAnsi="Times New Roman" w:cs="Times New Roman"/>
                <w:sz w:val="24"/>
                <w:szCs w:val="24"/>
              </w:rPr>
            </w:pPr>
            <w:r w:rsidRPr="00016577">
              <w:rPr>
                <w:rFonts w:ascii="Times New Roman" w:eastAsia="Times New Roman" w:hAnsi="Times New Roman" w:cs="Times New Roman"/>
                <w:sz w:val="24"/>
                <w:szCs w:val="24"/>
              </w:rPr>
              <w:t>О новых методиках Минстроя РФ</w:t>
            </w:r>
            <w:r w:rsidR="003020AA" w:rsidRPr="00016577">
              <w:rPr>
                <w:rFonts w:ascii="Times New Roman" w:eastAsia="Times New Roman" w:hAnsi="Times New Roman" w:cs="Times New Roman"/>
                <w:sz w:val="24"/>
                <w:szCs w:val="24"/>
              </w:rPr>
              <w:t xml:space="preserve">  </w:t>
            </w:r>
            <w:r w:rsidRPr="00016577">
              <w:rPr>
                <w:rFonts w:ascii="Times New Roman" w:eastAsia="Times New Roman" w:hAnsi="Times New Roman" w:cs="Times New Roman"/>
                <w:sz w:val="24"/>
                <w:szCs w:val="24"/>
              </w:rPr>
              <w:t xml:space="preserve"> </w:t>
            </w:r>
            <w:proofErr w:type="spellStart"/>
            <w:r w:rsidRPr="00016577">
              <w:rPr>
                <w:rFonts w:ascii="Times New Roman" w:eastAsia="Times New Roman" w:hAnsi="Times New Roman" w:cs="Times New Roman"/>
                <w:sz w:val="24"/>
                <w:szCs w:val="24"/>
              </w:rPr>
              <w:t>Штоколов</w:t>
            </w:r>
            <w:proofErr w:type="spellEnd"/>
            <w:r w:rsidRPr="00016577">
              <w:rPr>
                <w:rFonts w:ascii="Times New Roman" w:eastAsia="Times New Roman" w:hAnsi="Times New Roman" w:cs="Times New Roman"/>
                <w:sz w:val="24"/>
                <w:szCs w:val="24"/>
              </w:rPr>
              <w:t xml:space="preserve"> А.И. </w:t>
            </w:r>
          </w:p>
        </w:tc>
      </w:tr>
      <w:tr w:rsidR="00562DBE" w:rsidRPr="00016577" w:rsidTr="008721D5">
        <w:trPr>
          <w:trHeight w:val="1008"/>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4.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1048BD" w:rsidP="001048BD">
            <w:pPr>
              <w:rPr>
                <w:rFonts w:ascii="Times New Roman" w:hAnsi="Times New Roman" w:cs="Times New Roman"/>
                <w:sz w:val="24"/>
                <w:szCs w:val="24"/>
              </w:rPr>
            </w:pPr>
            <w:r>
              <w:rPr>
                <w:rFonts w:ascii="Times New Roman" w:eastAsia="Times New Roman" w:hAnsi="Times New Roman" w:cs="Times New Roman"/>
                <w:sz w:val="24"/>
                <w:szCs w:val="24"/>
              </w:rPr>
              <w:t>Р</w:t>
            </w:r>
            <w:r w:rsidR="00A76F24" w:rsidRPr="00016577">
              <w:rPr>
                <w:rFonts w:ascii="Times New Roman" w:eastAsia="Times New Roman" w:hAnsi="Times New Roman" w:cs="Times New Roman"/>
                <w:sz w:val="24"/>
                <w:szCs w:val="24"/>
              </w:rPr>
              <w:t xml:space="preserve">есурсно-индексный метод определения стоимости строительства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2 </w:t>
            </w:r>
          </w:p>
        </w:tc>
        <w:tc>
          <w:tcPr>
            <w:tcW w:w="3798" w:type="dxa"/>
            <w:tcBorders>
              <w:top w:val="single" w:sz="4" w:space="0" w:color="000000"/>
              <w:left w:val="single" w:sz="4" w:space="0" w:color="000000"/>
              <w:bottom w:val="single" w:sz="4" w:space="0" w:color="000000"/>
              <w:right w:val="single" w:sz="4" w:space="0" w:color="000000"/>
            </w:tcBorders>
          </w:tcPr>
          <w:p w:rsidR="00562DBE" w:rsidRPr="00016577" w:rsidRDefault="001048BD" w:rsidP="003020AA">
            <w:pPr>
              <w:spacing w:after="5" w:line="236" w:lineRule="auto"/>
              <w:rPr>
                <w:rFonts w:ascii="Times New Roman" w:hAnsi="Times New Roman" w:cs="Times New Roman"/>
                <w:sz w:val="24"/>
                <w:szCs w:val="24"/>
              </w:rPr>
            </w:pPr>
            <w:r>
              <w:rPr>
                <w:rFonts w:ascii="Times New Roman" w:eastAsia="Times New Roman" w:hAnsi="Times New Roman" w:cs="Times New Roman"/>
                <w:sz w:val="24"/>
                <w:szCs w:val="24"/>
              </w:rPr>
              <w:t>Р</w:t>
            </w:r>
            <w:r w:rsidR="00A76F24" w:rsidRPr="00016577">
              <w:rPr>
                <w:rFonts w:ascii="Times New Roman" w:eastAsia="Times New Roman" w:hAnsi="Times New Roman" w:cs="Times New Roman"/>
                <w:sz w:val="24"/>
                <w:szCs w:val="24"/>
              </w:rPr>
              <w:t>есурсно-индексный метод</w:t>
            </w:r>
            <w:bookmarkStart w:id="0" w:name="_GoBack"/>
            <w:bookmarkEnd w:id="0"/>
            <w:r w:rsidR="00A76F24" w:rsidRPr="00016577">
              <w:rPr>
                <w:rFonts w:ascii="Times New Roman" w:eastAsia="Times New Roman" w:hAnsi="Times New Roman" w:cs="Times New Roman"/>
                <w:sz w:val="24"/>
                <w:szCs w:val="24"/>
              </w:rPr>
              <w:t xml:space="preserve"> определения стоимости </w:t>
            </w:r>
          </w:p>
          <w:p w:rsidR="00562DBE" w:rsidRPr="00016577" w:rsidRDefault="00A76F24" w:rsidP="008721D5">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строительства. </w:t>
            </w:r>
            <w:r w:rsidR="008721D5" w:rsidRPr="00016577">
              <w:rPr>
                <w:rFonts w:ascii="Times New Roman" w:eastAsia="Times New Roman" w:hAnsi="Times New Roman" w:cs="Times New Roman"/>
                <w:sz w:val="24"/>
                <w:szCs w:val="24"/>
              </w:rPr>
              <w:t xml:space="preserve"> </w:t>
            </w:r>
            <w:r w:rsidRPr="00016577">
              <w:rPr>
                <w:rFonts w:ascii="Times New Roman" w:eastAsia="Times New Roman" w:hAnsi="Times New Roman" w:cs="Times New Roman"/>
                <w:sz w:val="24"/>
                <w:szCs w:val="24"/>
              </w:rPr>
              <w:t xml:space="preserve">Расчет транспортных затрат. Кузьменко А.П. </w:t>
            </w:r>
          </w:p>
        </w:tc>
      </w:tr>
      <w:tr w:rsidR="00562DBE" w:rsidRPr="00016577" w:rsidTr="008721D5">
        <w:trPr>
          <w:trHeight w:val="1066"/>
        </w:trPr>
        <w:tc>
          <w:tcPr>
            <w:tcW w:w="53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ind w:hanging="1"/>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5. </w:t>
            </w:r>
          </w:p>
        </w:tc>
        <w:tc>
          <w:tcPr>
            <w:tcW w:w="4961"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Расчет транспортных затрат </w:t>
            </w:r>
          </w:p>
        </w:tc>
        <w:tc>
          <w:tcPr>
            <w:tcW w:w="709" w:type="dxa"/>
            <w:tcBorders>
              <w:top w:val="single" w:sz="4" w:space="0" w:color="000000"/>
              <w:left w:val="single" w:sz="4" w:space="0" w:color="000000"/>
              <w:bottom w:val="single" w:sz="4" w:space="0" w:color="000000"/>
              <w:right w:val="single" w:sz="4" w:space="0" w:color="000000"/>
            </w:tcBorders>
          </w:tcPr>
          <w:p w:rsidR="00562DBE" w:rsidRPr="00016577" w:rsidRDefault="003020AA"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3</w:t>
            </w:r>
            <w:r w:rsidR="00A76F24" w:rsidRPr="00016577">
              <w:rPr>
                <w:rFonts w:ascii="Times New Roman" w:eastAsia="Times New Roman" w:hAnsi="Times New Roman" w:cs="Times New Roman"/>
                <w:b/>
                <w:sz w:val="24"/>
                <w:szCs w:val="24"/>
              </w:rPr>
              <w:t xml:space="preserve"> </w:t>
            </w:r>
          </w:p>
        </w:tc>
        <w:tc>
          <w:tcPr>
            <w:tcW w:w="3798" w:type="dxa"/>
            <w:tcBorders>
              <w:top w:val="single" w:sz="4" w:space="0" w:color="000000"/>
              <w:left w:val="single" w:sz="4" w:space="0" w:color="000000"/>
              <w:bottom w:val="single" w:sz="4" w:space="0" w:color="000000"/>
              <w:right w:val="single" w:sz="4" w:space="0" w:color="000000"/>
            </w:tcBorders>
          </w:tcPr>
          <w:p w:rsidR="00562DBE" w:rsidRPr="00016577" w:rsidRDefault="00A76F24" w:rsidP="003020AA">
            <w:pPr>
              <w:spacing w:after="5" w:line="236" w:lineRule="auto"/>
              <w:ind w:hanging="48"/>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Ресурсный и ресурсно-индексный методы определения стоимости </w:t>
            </w:r>
          </w:p>
          <w:p w:rsidR="00562DBE" w:rsidRPr="00016577" w:rsidRDefault="003020AA" w:rsidP="008721D5">
            <w:pPr>
              <w:ind w:hanging="48"/>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 </w:t>
            </w:r>
            <w:r w:rsidR="00A76F24" w:rsidRPr="00016577">
              <w:rPr>
                <w:rFonts w:ascii="Times New Roman" w:eastAsia="Times New Roman" w:hAnsi="Times New Roman" w:cs="Times New Roman"/>
                <w:sz w:val="24"/>
                <w:szCs w:val="24"/>
              </w:rPr>
              <w:t xml:space="preserve">строительства. </w:t>
            </w:r>
            <w:r w:rsidRPr="00016577">
              <w:rPr>
                <w:rFonts w:ascii="Times New Roman" w:eastAsia="Times New Roman" w:hAnsi="Times New Roman" w:cs="Times New Roman"/>
                <w:sz w:val="24"/>
                <w:szCs w:val="24"/>
              </w:rPr>
              <w:t xml:space="preserve"> </w:t>
            </w:r>
            <w:r w:rsidR="00A76F24" w:rsidRPr="00016577">
              <w:rPr>
                <w:rFonts w:ascii="Times New Roman" w:eastAsia="Times New Roman" w:hAnsi="Times New Roman" w:cs="Times New Roman"/>
                <w:sz w:val="24"/>
                <w:szCs w:val="24"/>
              </w:rPr>
              <w:t xml:space="preserve">Расчет транспортных затрат. Кузьменко А.П. </w:t>
            </w:r>
          </w:p>
        </w:tc>
      </w:tr>
      <w:tr w:rsidR="003020AA" w:rsidRPr="00016577" w:rsidTr="00011492">
        <w:trPr>
          <w:trHeight w:val="115"/>
        </w:trPr>
        <w:tc>
          <w:tcPr>
            <w:tcW w:w="531" w:type="dxa"/>
            <w:tcBorders>
              <w:top w:val="single" w:sz="4" w:space="0" w:color="000000"/>
              <w:left w:val="single" w:sz="4" w:space="0" w:color="000000"/>
              <w:bottom w:val="single" w:sz="4" w:space="0" w:color="000000"/>
              <w:right w:val="single" w:sz="4" w:space="0" w:color="000000"/>
            </w:tcBorders>
          </w:tcPr>
          <w:p w:rsidR="003020AA" w:rsidRPr="00016577" w:rsidRDefault="00F54FDC" w:rsidP="003020AA">
            <w:pPr>
              <w:ind w:hanging="1"/>
              <w:jc w:val="center"/>
              <w:rPr>
                <w:rFonts w:ascii="Times New Roman" w:hAnsi="Times New Roman" w:cs="Times New Roman"/>
                <w:sz w:val="24"/>
                <w:szCs w:val="24"/>
              </w:rPr>
            </w:pPr>
            <w:r w:rsidRPr="00016577">
              <w:rPr>
                <w:rFonts w:ascii="Times New Roman" w:hAnsi="Times New Roman" w:cs="Times New Roman"/>
                <w:sz w:val="24"/>
                <w:szCs w:val="24"/>
              </w:rPr>
              <w:t>6.</w:t>
            </w:r>
          </w:p>
        </w:tc>
        <w:tc>
          <w:tcPr>
            <w:tcW w:w="4961"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jc w:val="right"/>
              <w:rPr>
                <w:rFonts w:ascii="Times New Roman" w:hAnsi="Times New Roman" w:cs="Times New Roman"/>
                <w:b/>
                <w:sz w:val="24"/>
                <w:szCs w:val="24"/>
              </w:rPr>
            </w:pPr>
            <w:r w:rsidRPr="00016577">
              <w:rPr>
                <w:rFonts w:ascii="Times New Roman" w:eastAsia="Times New Roman" w:hAnsi="Times New Roman" w:cs="Times New Roman"/>
                <w:b/>
                <w:sz w:val="24"/>
                <w:szCs w:val="24"/>
              </w:rPr>
              <w:t xml:space="preserve">ЗАЧЕТ </w:t>
            </w:r>
          </w:p>
        </w:tc>
        <w:tc>
          <w:tcPr>
            <w:tcW w:w="709"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ind w:firstLine="12"/>
              <w:jc w:val="center"/>
              <w:rPr>
                <w:rFonts w:ascii="Times New Roman" w:hAnsi="Times New Roman" w:cs="Times New Roman"/>
                <w:sz w:val="24"/>
                <w:szCs w:val="24"/>
              </w:rPr>
            </w:pPr>
            <w:r w:rsidRPr="00016577">
              <w:rPr>
                <w:rFonts w:ascii="Times New Roman" w:eastAsia="Times New Roman" w:hAnsi="Times New Roman" w:cs="Times New Roman"/>
                <w:b/>
                <w:sz w:val="24"/>
                <w:szCs w:val="24"/>
              </w:rPr>
              <w:t xml:space="preserve">1 </w:t>
            </w:r>
          </w:p>
        </w:tc>
        <w:tc>
          <w:tcPr>
            <w:tcW w:w="3798"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ind w:firstLine="98"/>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 </w:t>
            </w:r>
          </w:p>
        </w:tc>
      </w:tr>
      <w:tr w:rsidR="003020AA" w:rsidRPr="00016577" w:rsidTr="00FE4672">
        <w:trPr>
          <w:trHeight w:val="288"/>
        </w:trPr>
        <w:tc>
          <w:tcPr>
            <w:tcW w:w="531"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ind w:hanging="1"/>
              <w:jc w:val="center"/>
              <w:rPr>
                <w:rFonts w:ascii="Times New Roman" w:hAnsi="Times New Roman" w:cs="Times New Roman"/>
                <w:sz w:val="24"/>
                <w:szCs w:val="24"/>
              </w:rPr>
            </w:pPr>
          </w:p>
        </w:tc>
        <w:tc>
          <w:tcPr>
            <w:tcW w:w="4961"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jc w:val="right"/>
              <w:rPr>
                <w:rFonts w:ascii="Times New Roman" w:hAnsi="Times New Roman" w:cs="Times New Roman"/>
                <w:b/>
                <w:sz w:val="24"/>
                <w:szCs w:val="24"/>
              </w:rPr>
            </w:pPr>
            <w:r w:rsidRPr="00016577">
              <w:rPr>
                <w:rFonts w:ascii="Times New Roman" w:eastAsia="Times New Roman" w:hAnsi="Times New Roman" w:cs="Times New Roman"/>
                <w:b/>
                <w:sz w:val="24"/>
                <w:szCs w:val="24"/>
              </w:rPr>
              <w:t xml:space="preserve">ИТОГО: </w:t>
            </w:r>
          </w:p>
        </w:tc>
        <w:tc>
          <w:tcPr>
            <w:tcW w:w="709"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ind w:firstLine="12"/>
              <w:jc w:val="center"/>
              <w:rPr>
                <w:rFonts w:ascii="Times New Roman" w:hAnsi="Times New Roman" w:cs="Times New Roman"/>
                <w:b/>
                <w:sz w:val="24"/>
                <w:szCs w:val="24"/>
              </w:rPr>
            </w:pPr>
            <w:r w:rsidRPr="00016577">
              <w:rPr>
                <w:rFonts w:ascii="Times New Roman" w:eastAsia="Times New Roman" w:hAnsi="Times New Roman" w:cs="Times New Roman"/>
                <w:b/>
                <w:sz w:val="24"/>
                <w:szCs w:val="24"/>
              </w:rPr>
              <w:t xml:space="preserve">16 </w:t>
            </w:r>
          </w:p>
        </w:tc>
        <w:tc>
          <w:tcPr>
            <w:tcW w:w="3798" w:type="dxa"/>
            <w:tcBorders>
              <w:top w:val="single" w:sz="4" w:space="0" w:color="000000"/>
              <w:left w:val="single" w:sz="4" w:space="0" w:color="000000"/>
              <w:bottom w:val="single" w:sz="4" w:space="0" w:color="000000"/>
              <w:right w:val="single" w:sz="4" w:space="0" w:color="000000"/>
            </w:tcBorders>
          </w:tcPr>
          <w:p w:rsidR="003020AA" w:rsidRPr="00016577" w:rsidRDefault="003020AA" w:rsidP="003020AA">
            <w:pPr>
              <w:ind w:firstLine="98"/>
              <w:jc w:val="center"/>
              <w:rPr>
                <w:rFonts w:ascii="Times New Roman" w:hAnsi="Times New Roman" w:cs="Times New Roman"/>
                <w:sz w:val="24"/>
                <w:szCs w:val="24"/>
              </w:rPr>
            </w:pPr>
            <w:r w:rsidRPr="00016577">
              <w:rPr>
                <w:rFonts w:ascii="Times New Roman" w:eastAsia="Times New Roman" w:hAnsi="Times New Roman" w:cs="Times New Roman"/>
                <w:sz w:val="24"/>
                <w:szCs w:val="24"/>
              </w:rPr>
              <w:t xml:space="preserve"> </w:t>
            </w:r>
          </w:p>
        </w:tc>
      </w:tr>
    </w:tbl>
    <w:p w:rsidR="00562DBE" w:rsidRPr="00016577" w:rsidRDefault="00562DBE" w:rsidP="003020AA">
      <w:pPr>
        <w:spacing w:after="0"/>
        <w:ind w:firstLine="567"/>
        <w:rPr>
          <w:rFonts w:ascii="Times New Roman" w:hAnsi="Times New Roman" w:cs="Times New Roman"/>
          <w:sz w:val="24"/>
          <w:szCs w:val="24"/>
        </w:rPr>
      </w:pPr>
    </w:p>
    <w:sectPr w:rsidR="00562DBE" w:rsidRPr="00016577" w:rsidSect="00FE4672">
      <w:pgSz w:w="11900" w:h="16840"/>
      <w:pgMar w:top="709" w:right="567" w:bottom="85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FF112C"/>
    <w:multiLevelType w:val="hybridMultilevel"/>
    <w:tmpl w:val="E460F888"/>
    <w:lvl w:ilvl="0" w:tplc="245C58F0">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5B415D8">
      <w:start w:val="1"/>
      <w:numFmt w:val="bullet"/>
      <w:lvlText w:val="o"/>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5649E54">
      <w:start w:val="1"/>
      <w:numFmt w:val="bullet"/>
      <w:lvlText w:val="▪"/>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02E0612">
      <w:start w:val="1"/>
      <w:numFmt w:val="bullet"/>
      <w:lvlText w:val="•"/>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BA1032">
      <w:start w:val="1"/>
      <w:numFmt w:val="bullet"/>
      <w:lvlText w:val="o"/>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245D6E">
      <w:start w:val="1"/>
      <w:numFmt w:val="bullet"/>
      <w:lvlText w:val="▪"/>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9E04A0">
      <w:start w:val="1"/>
      <w:numFmt w:val="bullet"/>
      <w:lvlText w:val="•"/>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57C6BAA">
      <w:start w:val="1"/>
      <w:numFmt w:val="bullet"/>
      <w:lvlText w:val="o"/>
      <w:lvlJc w:val="left"/>
      <w:pPr>
        <w:ind w:left="5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10FAD2">
      <w:start w:val="1"/>
      <w:numFmt w:val="bullet"/>
      <w:lvlText w:val="▪"/>
      <w:lvlJc w:val="left"/>
      <w:pPr>
        <w:ind w:left="6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C4564E5"/>
    <w:multiLevelType w:val="hybridMultilevel"/>
    <w:tmpl w:val="F30CC850"/>
    <w:lvl w:ilvl="0" w:tplc="4F4EB74C">
      <w:start w:val="1"/>
      <w:numFmt w:val="decimal"/>
      <w:lvlText w:val="%1."/>
      <w:lvlJc w:val="left"/>
      <w:pPr>
        <w:ind w:left="426"/>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1" w:tplc="51AEE546">
      <w:start w:val="1"/>
      <w:numFmt w:val="lowerLetter"/>
      <w:lvlText w:val="%2"/>
      <w:lvlJc w:val="left"/>
      <w:pPr>
        <w:ind w:left="184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tplc="3BE894AE">
      <w:start w:val="1"/>
      <w:numFmt w:val="lowerRoman"/>
      <w:lvlText w:val="%3"/>
      <w:lvlJc w:val="left"/>
      <w:pPr>
        <w:ind w:left="256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tplc="624685F4">
      <w:start w:val="1"/>
      <w:numFmt w:val="decimal"/>
      <w:lvlText w:val="%4"/>
      <w:lvlJc w:val="left"/>
      <w:pPr>
        <w:ind w:left="328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tplc="79226C66">
      <w:start w:val="1"/>
      <w:numFmt w:val="lowerLetter"/>
      <w:lvlText w:val="%5"/>
      <w:lvlJc w:val="left"/>
      <w:pPr>
        <w:ind w:left="400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tplc="1F961336">
      <w:start w:val="1"/>
      <w:numFmt w:val="lowerRoman"/>
      <w:lvlText w:val="%6"/>
      <w:lvlJc w:val="left"/>
      <w:pPr>
        <w:ind w:left="472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tplc="76726572">
      <w:start w:val="1"/>
      <w:numFmt w:val="decimal"/>
      <w:lvlText w:val="%7"/>
      <w:lvlJc w:val="left"/>
      <w:pPr>
        <w:ind w:left="544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tplc="3D0A0906">
      <w:start w:val="1"/>
      <w:numFmt w:val="lowerLetter"/>
      <w:lvlText w:val="%8"/>
      <w:lvlJc w:val="left"/>
      <w:pPr>
        <w:ind w:left="616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tplc="9DFAEA74">
      <w:start w:val="1"/>
      <w:numFmt w:val="lowerRoman"/>
      <w:lvlText w:val="%9"/>
      <w:lvlJc w:val="left"/>
      <w:pPr>
        <w:ind w:left="6889"/>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BE"/>
    <w:rsid w:val="00011492"/>
    <w:rsid w:val="00016577"/>
    <w:rsid w:val="0006748E"/>
    <w:rsid w:val="001048BD"/>
    <w:rsid w:val="00121B36"/>
    <w:rsid w:val="00172E21"/>
    <w:rsid w:val="003020AA"/>
    <w:rsid w:val="00562DBE"/>
    <w:rsid w:val="0061413F"/>
    <w:rsid w:val="00762247"/>
    <w:rsid w:val="007D0914"/>
    <w:rsid w:val="008721D5"/>
    <w:rsid w:val="008965A7"/>
    <w:rsid w:val="00A76F24"/>
    <w:rsid w:val="00B31E8F"/>
    <w:rsid w:val="00BA6652"/>
    <w:rsid w:val="00EC2FCA"/>
    <w:rsid w:val="00EF5DBB"/>
    <w:rsid w:val="00F54FDC"/>
    <w:rsid w:val="00F73402"/>
    <w:rsid w:val="00F84AF5"/>
    <w:rsid w:val="00FE4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CC2216-FCEB-4DF2-864D-92216D2B7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right="15"/>
      <w:jc w:val="center"/>
      <w:outlineLvl w:val="0"/>
    </w:pPr>
    <w:rPr>
      <w:rFonts w:ascii="Arial" w:eastAsia="Arial" w:hAnsi="Arial" w:cs="Arial"/>
      <w:b/>
      <w:color w:val="000000"/>
      <w:sz w:val="28"/>
    </w:rPr>
  </w:style>
  <w:style w:type="paragraph" w:styleId="2">
    <w:name w:val="heading 2"/>
    <w:next w:val="a"/>
    <w:link w:val="20"/>
    <w:uiPriority w:val="9"/>
    <w:unhideWhenUsed/>
    <w:qFormat/>
    <w:pPr>
      <w:keepNext/>
      <w:keepLines/>
      <w:spacing w:after="0"/>
      <w:ind w:left="10" w:hanging="10"/>
      <w:jc w:val="center"/>
      <w:outlineLvl w:val="1"/>
    </w:pPr>
    <w:rPr>
      <w:rFonts w:ascii="Arial" w:eastAsia="Arial" w:hAnsi="Arial" w:cs="Arial"/>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Arial" w:eastAsia="Arial" w:hAnsi="Arial" w:cs="Arial"/>
      <w:b/>
      <w:color w:val="000000"/>
      <w:sz w:val="24"/>
    </w:rPr>
  </w:style>
  <w:style w:type="character" w:customStyle="1" w:styleId="10">
    <w:name w:val="Заголовок 1 Знак"/>
    <w:link w:val="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F84A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504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mkurs@inbo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hrccs.com" TargetMode="External"/><Relationship Id="rId5" Type="http://schemas.openxmlformats.org/officeDocument/2006/relationships/hyperlink" Target="mailto:office@arhrcc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1063</Words>
  <Characters>6063</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 Ирина Алексеевна</dc:creator>
  <cp:keywords/>
  <cp:lastModifiedBy>Стельмах Татьяна Захаровна</cp:lastModifiedBy>
  <cp:revision>13</cp:revision>
  <dcterms:created xsi:type="dcterms:W3CDTF">2022-10-12T06:18:00Z</dcterms:created>
  <dcterms:modified xsi:type="dcterms:W3CDTF">2025-09-26T08:30:00Z</dcterms:modified>
</cp:coreProperties>
</file>